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CA1CA" w14:textId="77777777" w:rsidR="0032118C" w:rsidRPr="0032118C" w:rsidRDefault="0032118C" w:rsidP="00D231E0">
      <w:pPr>
        <w:jc w:val="center"/>
        <w:outlineLvl w:val="0"/>
        <w:rPr>
          <w:rFonts w:eastAsia="Times New Roman" w:cs="Arial"/>
          <w:b/>
          <w:bCs/>
          <w:kern w:val="36"/>
          <w:sz w:val="36"/>
          <w:szCs w:val="36"/>
          <w:lang w:val="fr-CH" w:eastAsia="fr-FR"/>
        </w:rPr>
      </w:pPr>
      <w:r w:rsidRPr="0032118C">
        <w:rPr>
          <w:rFonts w:ascii="Helvetica" w:eastAsia="Times New Roman" w:hAnsi="Helvetica" w:cs="Arial"/>
          <w:b/>
          <w:bCs/>
          <w:kern w:val="36"/>
          <w:sz w:val="36"/>
          <w:szCs w:val="36"/>
          <w:lang w:val="fr-CH" w:eastAsia="fr-FR"/>
        </w:rPr>
        <w:t>Jeu de la monnaie</w:t>
      </w:r>
    </w:p>
    <w:p w14:paraId="25D7B5D9" w14:textId="6FA083BA" w:rsidR="0032118C" w:rsidRPr="001F7DFE" w:rsidRDefault="004305C1" w:rsidP="00D231E0">
      <w:pPr>
        <w:jc w:val="center"/>
        <w:outlineLvl w:val="1"/>
        <w:rPr>
          <w:rFonts w:ascii="Times" w:eastAsia="Times New Roman" w:hAnsi="Times" w:cs="Arial"/>
          <w:bCs/>
          <w:sz w:val="28"/>
          <w:szCs w:val="28"/>
          <w:lang w:val="fr-CH" w:eastAsia="fr-FR"/>
        </w:rPr>
      </w:pPr>
      <w:r w:rsidRPr="0032118C">
        <w:rPr>
          <w:rFonts w:ascii="Helvetica" w:eastAsia="Times New Roman" w:hAnsi="Helvetica" w:cs="Arial"/>
          <w:b/>
          <w:bCs/>
          <w:sz w:val="32"/>
          <w:szCs w:val="32"/>
          <w:lang w:val="fr-CH" w:eastAsia="fr-FR"/>
        </w:rPr>
        <w:t xml:space="preserve"> </w:t>
      </w:r>
      <w:r w:rsidR="0032118C" w:rsidRPr="001F7DFE">
        <w:rPr>
          <w:rFonts w:ascii="Times" w:eastAsia="Times New Roman" w:hAnsi="Times" w:cs="Arial"/>
          <w:bCs/>
          <w:sz w:val="28"/>
          <w:szCs w:val="28"/>
          <w:lang w:val="fr-CH" w:eastAsia="fr-FR"/>
        </w:rPr>
        <w:t>Vivez la simulation de quatre protocoles économiques !</w:t>
      </w:r>
    </w:p>
    <w:tbl>
      <w:tblPr>
        <w:tblStyle w:val="Grille"/>
        <w:tblpPr w:leftFromText="141" w:rightFromText="141" w:vertAnchor="text" w:horzAnchor="page" w:tblpX="960" w:tblpY="265"/>
        <w:tblW w:w="10065" w:type="dxa"/>
        <w:tblLook w:val="04A0" w:firstRow="1" w:lastRow="0" w:firstColumn="1" w:lastColumn="0" w:noHBand="0" w:noVBand="1"/>
      </w:tblPr>
      <w:tblGrid>
        <w:gridCol w:w="5062"/>
        <w:gridCol w:w="5003"/>
      </w:tblGrid>
      <w:tr w:rsidR="001F7DFE" w14:paraId="5250AEE4" w14:textId="77777777" w:rsidTr="001F7DFE">
        <w:trPr>
          <w:trHeight w:val="53"/>
        </w:trPr>
        <w:tc>
          <w:tcPr>
            <w:tcW w:w="5062" w:type="dxa"/>
          </w:tcPr>
          <w:p w14:paraId="5292365F" w14:textId="77777777" w:rsidR="001F7DFE" w:rsidRDefault="001F7DFE" w:rsidP="001F7DFE">
            <w:pPr>
              <w:pStyle w:val="Titre3"/>
              <w:spacing w:before="0"/>
              <w:rPr>
                <w:rFonts w:ascii="Arial" w:eastAsia="Times New Roman" w:hAnsi="Arial" w:cs="Arial"/>
              </w:rPr>
            </w:pPr>
            <w:r>
              <w:rPr>
                <w:rFonts w:ascii="Arial" w:eastAsia="Times New Roman" w:hAnsi="Arial" w:cs="Arial"/>
              </w:rPr>
              <w:t>Règle générale</w:t>
            </w:r>
          </w:p>
          <w:p w14:paraId="4E3CC955" w14:textId="77777777" w:rsidR="001F7DFE" w:rsidRDefault="001F7DFE" w:rsidP="001F7DFE">
            <w:pPr>
              <w:pStyle w:val="NormalWeb"/>
              <w:spacing w:before="0" w:beforeAutospacing="0" w:after="0"/>
            </w:pPr>
            <w:r>
              <w:t>Le nombre de cartes est choisi pour avoir 1 carré par joueur, plus 4 carrés de pioche : pour 20 joueurs, cela fait 80 + 16 = 96 cartes. On peut jouer à partir de 10 joueurs. Le jeu est composé de 4 manches. Chaque manche dure 10 min.</w:t>
            </w:r>
          </w:p>
          <w:p w14:paraId="0D048E29" w14:textId="77777777" w:rsidR="001F7DFE" w:rsidRDefault="001F7DFE" w:rsidP="001F7DFE">
            <w:pPr>
              <w:pStyle w:val="NormalWeb"/>
              <w:spacing w:before="0" w:beforeAutospacing="0" w:after="0"/>
            </w:pPr>
          </w:p>
          <w:p w14:paraId="02CE6AED" w14:textId="77777777" w:rsidR="001F7DFE" w:rsidRDefault="001F7DFE" w:rsidP="001F7DFE">
            <w:pPr>
              <w:pStyle w:val="NormalWeb"/>
              <w:spacing w:before="0" w:beforeAutospacing="0" w:after="0"/>
            </w:pPr>
            <w:r>
              <w:rPr>
                <w:b/>
              </w:rPr>
              <w:t>Le but : c</w:t>
            </w:r>
            <w:r w:rsidRPr="006014B0">
              <w:t>haque</w:t>
            </w:r>
            <w:r w:rsidRPr="006014B0">
              <w:rPr>
                <w:bCs/>
              </w:rPr>
              <w:t xml:space="preserve"> </w:t>
            </w:r>
            <w:r w:rsidRPr="006014B0">
              <w:t>joueur</w:t>
            </w:r>
            <w:r>
              <w:t xml:space="preserve"> doit "travailler" pour construire des maisons. Une maison, c’est 4 "murs", soit 4 cartes de la même figure : par exemple 4 valets, 4 sept ou 4 as, sans tenir compte des couleurs.</w:t>
            </w:r>
          </w:p>
          <w:p w14:paraId="43E8CA22" w14:textId="77777777" w:rsidR="001F7DFE" w:rsidRDefault="001F7DFE" w:rsidP="001F7DFE">
            <w:pPr>
              <w:pStyle w:val="NormalWeb"/>
              <w:spacing w:before="0" w:beforeAutospacing="0" w:after="0"/>
            </w:pPr>
            <w:r>
              <w:t>A chaque manche, on va compter combien de maisons sont construites. Dans chaque manche, une règle économique différente est utilisée pour faire circuler les cartes entre les joueurs. Chaque joueur peut sentir les effets des règles économiques sur son propre comportement et sur le comportement des autres.</w:t>
            </w:r>
          </w:p>
          <w:p w14:paraId="549F517F" w14:textId="77777777" w:rsidR="001F7DFE" w:rsidRDefault="001F7DFE" w:rsidP="001F7DFE">
            <w:pPr>
              <w:pStyle w:val="NormalWeb"/>
              <w:spacing w:before="0" w:beforeAutospacing="0" w:after="0"/>
            </w:pPr>
          </w:p>
          <w:p w14:paraId="7F064921" w14:textId="77777777" w:rsidR="001F7DFE" w:rsidRDefault="001F7DFE" w:rsidP="001F7DFE">
            <w:pPr>
              <w:pStyle w:val="NormalWeb"/>
              <w:spacing w:before="0" w:beforeAutospacing="0" w:after="0"/>
            </w:pPr>
            <w:r>
              <w:rPr>
                <w:b/>
                <w:bCs/>
              </w:rPr>
              <w:t>Un/e notaire</w:t>
            </w:r>
            <w:r>
              <w:t xml:space="preserve"> note chaque maison rapportée, pour comparer l'efficacité entre les protocoles monétaires. </w:t>
            </w:r>
          </w:p>
          <w:p w14:paraId="2F306895" w14:textId="77777777" w:rsidR="001F7DFE" w:rsidRDefault="001F7DFE" w:rsidP="001F7DFE">
            <w:pPr>
              <w:pStyle w:val="NormalWeb"/>
              <w:spacing w:before="0" w:beforeAutospacing="0" w:after="0"/>
            </w:pPr>
            <w:r w:rsidRPr="006014B0">
              <w:rPr>
                <w:b/>
              </w:rPr>
              <w:t>Un</w:t>
            </w:r>
            <w:r>
              <w:rPr>
                <w:b/>
              </w:rPr>
              <w:t>/e</w:t>
            </w:r>
            <w:r w:rsidRPr="006014B0">
              <w:rPr>
                <w:b/>
              </w:rPr>
              <w:t xml:space="preserve"> animateur</w:t>
            </w:r>
            <w:r>
              <w:rPr>
                <w:b/>
              </w:rPr>
              <w:t>/trice</w:t>
            </w:r>
            <w:r>
              <w:t xml:space="preserve"> explique les règles, et mesure le temps. </w:t>
            </w:r>
          </w:p>
          <w:p w14:paraId="6F28DDB0" w14:textId="77777777" w:rsidR="001F7DFE" w:rsidRPr="006014B0" w:rsidRDefault="001F7DFE" w:rsidP="001F7DFE">
            <w:pPr>
              <w:pStyle w:val="NormalWeb"/>
              <w:spacing w:before="0" w:beforeAutospacing="0" w:after="0"/>
            </w:pPr>
            <w:r w:rsidRPr="006014B0">
              <w:rPr>
                <w:b/>
              </w:rPr>
              <w:t>Un/e banquier/banquière</w:t>
            </w:r>
            <w:r>
              <w:rPr>
                <w:b/>
              </w:rPr>
              <w:t xml:space="preserve"> </w:t>
            </w:r>
            <w:r>
              <w:t>crée de l’argent et accorde des crédits aux joueurs</w:t>
            </w:r>
            <w:r w:rsidRPr="006014B0">
              <w:t xml:space="preserve"> </w:t>
            </w:r>
            <w:r>
              <w:t>dans la 3</w:t>
            </w:r>
            <w:r w:rsidRPr="006014B0">
              <w:rPr>
                <w:vertAlign w:val="superscript"/>
              </w:rPr>
              <w:t>ème</w:t>
            </w:r>
            <w:r>
              <w:t xml:space="preserve"> manche.</w:t>
            </w:r>
          </w:p>
          <w:p w14:paraId="143A5BDD" w14:textId="77777777" w:rsidR="00314194" w:rsidRDefault="00314194" w:rsidP="001F7DFE">
            <w:pPr>
              <w:pStyle w:val="NormalWeb"/>
              <w:spacing w:before="0" w:beforeAutospacing="0" w:after="0"/>
            </w:pPr>
          </w:p>
          <w:p w14:paraId="0DCDA6AC" w14:textId="77777777" w:rsidR="001F7DFE" w:rsidRDefault="001F7DFE" w:rsidP="001F7DFE">
            <w:pPr>
              <w:pStyle w:val="NormalWeb"/>
              <w:spacing w:before="0" w:beforeAutospacing="0" w:after="0"/>
            </w:pPr>
            <w:r>
              <w:t>Il est suggéré d'installer 4 sacs, afin que chaque joueur ramène les maisons en mettant 1 carte par sac. Reprendre 4 cartes dans 1 seul sac évite alors naturellement de reprendre 4 cartes identiques. Sans cela, le mélange manuel des cartes prend trop de temps et ralentit le jeu.</w:t>
            </w:r>
          </w:p>
          <w:p w14:paraId="257FC02B" w14:textId="77777777" w:rsidR="001F7DFE" w:rsidRDefault="001F7DFE" w:rsidP="001F7DFE">
            <w:pPr>
              <w:pStyle w:val="NormalWeb"/>
              <w:spacing w:before="0" w:beforeAutospacing="0" w:after="0"/>
            </w:pPr>
          </w:p>
          <w:p w14:paraId="30FC077D" w14:textId="77777777" w:rsidR="001F7DFE" w:rsidRDefault="001F7DFE" w:rsidP="001F7DFE">
            <w:pPr>
              <w:pStyle w:val="Titre3"/>
              <w:spacing w:before="0"/>
              <w:rPr>
                <w:rFonts w:ascii="Arial" w:eastAsia="Times New Roman" w:hAnsi="Arial" w:cs="Arial"/>
              </w:rPr>
            </w:pPr>
            <w:r>
              <w:rPr>
                <w:rFonts w:ascii="Arial" w:eastAsia="Times New Roman" w:hAnsi="Arial" w:cs="Arial"/>
              </w:rPr>
              <w:t>Jeu 1 : don</w:t>
            </w:r>
          </w:p>
          <w:p w14:paraId="4FB82665" w14:textId="77777777" w:rsidR="001F7DFE" w:rsidRPr="00314194" w:rsidRDefault="001F7DFE" w:rsidP="001F7DFE">
            <w:pPr>
              <w:pStyle w:val="NormalWeb"/>
              <w:spacing w:before="0" w:beforeAutospacing="0" w:after="0"/>
              <w:rPr>
                <w:b/>
              </w:rPr>
            </w:pPr>
            <w:r w:rsidRPr="00314194">
              <w:rPr>
                <w:b/>
              </w:rPr>
              <w:t>Pas besoin de banque !</w:t>
            </w:r>
          </w:p>
          <w:p w14:paraId="66A5BE51" w14:textId="77777777" w:rsidR="001F7DFE" w:rsidRDefault="001F7DFE" w:rsidP="001F7DFE">
            <w:pPr>
              <w:pStyle w:val="NormalWeb"/>
              <w:spacing w:before="0" w:beforeAutospacing="0" w:after="0"/>
            </w:pPr>
            <w:r>
              <w:t>Chaque joueur reçoit 4 cartes tirées au hasard, au début et chaque fois qu'il ramène une maison au notaire.</w:t>
            </w:r>
          </w:p>
          <w:p w14:paraId="7F830A28" w14:textId="77777777" w:rsidR="001F7DFE" w:rsidRDefault="001F7DFE" w:rsidP="001F7DFE">
            <w:pPr>
              <w:pStyle w:val="NormalWeb"/>
              <w:spacing w:before="0" w:beforeAutospacing="0" w:after="0"/>
            </w:pPr>
            <w:r>
              <w:t>Aucune autre règle n'est précisée.</w:t>
            </w:r>
          </w:p>
          <w:p w14:paraId="61298D7A" w14:textId="77777777" w:rsidR="001F7DFE" w:rsidRDefault="001F7DFE" w:rsidP="001F7DFE">
            <w:pPr>
              <w:pStyle w:val="NormalWeb"/>
              <w:spacing w:before="0" w:beforeAutospacing="0" w:after="0"/>
            </w:pPr>
          </w:p>
          <w:p w14:paraId="12255F5C" w14:textId="77777777" w:rsidR="001F7DFE" w:rsidRDefault="001F7DFE" w:rsidP="001F7DFE">
            <w:pPr>
              <w:pStyle w:val="Titre3"/>
              <w:spacing w:before="0"/>
              <w:rPr>
                <w:rFonts w:ascii="Arial" w:eastAsia="Times New Roman" w:hAnsi="Arial" w:cs="Arial"/>
              </w:rPr>
            </w:pPr>
            <w:r>
              <w:rPr>
                <w:rFonts w:ascii="Arial" w:eastAsia="Times New Roman" w:hAnsi="Arial" w:cs="Arial"/>
              </w:rPr>
              <w:t>Jeu 2 : troc</w:t>
            </w:r>
          </w:p>
          <w:p w14:paraId="3EC7FE53" w14:textId="77777777" w:rsidR="001F7DFE" w:rsidRPr="00314194" w:rsidRDefault="001F7DFE" w:rsidP="001F7DFE">
            <w:pPr>
              <w:pStyle w:val="NormalWeb"/>
              <w:spacing w:before="0" w:beforeAutospacing="0" w:after="0"/>
              <w:rPr>
                <w:b/>
              </w:rPr>
            </w:pPr>
            <w:r w:rsidRPr="00314194">
              <w:rPr>
                <w:b/>
              </w:rPr>
              <w:t>Pas besoin de banque !</w:t>
            </w:r>
          </w:p>
          <w:p w14:paraId="19748EF2" w14:textId="77777777" w:rsidR="001F7DFE" w:rsidRDefault="001F7DFE" w:rsidP="001F7DFE">
            <w:pPr>
              <w:pStyle w:val="NormalWeb"/>
              <w:spacing w:before="0" w:beforeAutospacing="0" w:after="0"/>
            </w:pPr>
            <w:r>
              <w:t>Chaque joueur reçoit 4 cartes tirées au hasard, au début et chaque fois qu'il ramène une maison au notaire.</w:t>
            </w:r>
          </w:p>
          <w:p w14:paraId="279C96C2" w14:textId="77777777" w:rsidR="001F7DFE" w:rsidRDefault="001F7DFE" w:rsidP="001F7DFE">
            <w:pPr>
              <w:pStyle w:val="NormalWeb"/>
              <w:spacing w:before="0" w:beforeAutospacing="0" w:after="0"/>
            </w:pPr>
          </w:p>
          <w:p w14:paraId="3D5056D6" w14:textId="77777777" w:rsidR="001F7DFE" w:rsidRDefault="001F7DFE" w:rsidP="001F7DFE">
            <w:pPr>
              <w:pStyle w:val="NormalWeb"/>
              <w:spacing w:before="0" w:beforeAutospacing="0" w:after="0"/>
            </w:pPr>
            <w:r>
              <w:t xml:space="preserve">Cette fois, il y a une règle stricte : un joueur ne peut échanger une carte avec un autre joueur que si l'échange lui est </w:t>
            </w:r>
            <w:r>
              <w:rPr>
                <w:b/>
                <w:bCs/>
              </w:rPr>
              <w:t>directement utile</w:t>
            </w:r>
            <w:r>
              <w:t xml:space="preserve"> pour créer un carré. L'utilité doit être mutuelle, c'est-à-dire que ceci est valable pour les 2 joueurs qui échangent !</w:t>
            </w:r>
          </w:p>
          <w:p w14:paraId="4E2018B9" w14:textId="77777777" w:rsidR="001F7DFE" w:rsidRDefault="001F7DFE" w:rsidP="001F7DFE">
            <w:pPr>
              <w:pStyle w:val="NormalWeb"/>
              <w:spacing w:before="0" w:beforeAutospacing="0" w:after="0"/>
            </w:pPr>
          </w:p>
          <w:p w14:paraId="406147E6" w14:textId="77777777" w:rsidR="001F7DFE" w:rsidRDefault="001F7DFE" w:rsidP="001F7DFE">
            <w:pPr>
              <w:pStyle w:val="NormalWeb"/>
              <w:spacing w:before="0" w:beforeAutospacing="0" w:after="0"/>
            </w:pPr>
            <w:r>
              <w:t>Pour bien tester le troc, personne ne peut être intermédiaire.</w:t>
            </w:r>
          </w:p>
          <w:p w14:paraId="6F102276" w14:textId="77777777" w:rsidR="001F7DFE" w:rsidRDefault="001F7DFE" w:rsidP="001F7DFE">
            <w:pPr>
              <w:pStyle w:val="NormalWeb"/>
              <w:spacing w:before="0" w:beforeAutospacing="0" w:after="0"/>
            </w:pPr>
          </w:p>
          <w:p w14:paraId="5906F5E3" w14:textId="77777777" w:rsidR="001F7DFE" w:rsidRDefault="001F7DFE" w:rsidP="001F7DFE">
            <w:pPr>
              <w:pStyle w:val="Titre3"/>
              <w:spacing w:before="0"/>
              <w:rPr>
                <w:rFonts w:ascii="Arial" w:eastAsia="Times New Roman" w:hAnsi="Arial" w:cs="Arial"/>
              </w:rPr>
            </w:pPr>
            <w:r>
              <w:rPr>
                <w:rFonts w:ascii="Arial" w:eastAsia="Times New Roman" w:hAnsi="Arial" w:cs="Arial"/>
              </w:rPr>
              <w:t>Jeu 3 : monnaie officielle</w:t>
            </w:r>
          </w:p>
          <w:p w14:paraId="7B13EA64" w14:textId="77777777" w:rsidR="001F7DFE" w:rsidRPr="006556F7" w:rsidRDefault="001F7DFE" w:rsidP="001F7DFE">
            <w:pPr>
              <w:pStyle w:val="NormalWeb"/>
              <w:spacing w:before="0" w:beforeAutospacing="0" w:after="0"/>
              <w:rPr>
                <w:b/>
              </w:rPr>
            </w:pPr>
            <w:r w:rsidRPr="006556F7">
              <w:rPr>
                <w:b/>
              </w:rPr>
              <w:t xml:space="preserve">Pour avoir de la monnaie, le joueur doit demander un crédit au banquier. </w:t>
            </w:r>
          </w:p>
          <w:p w14:paraId="0632AF16" w14:textId="77777777" w:rsidR="001F7DFE" w:rsidRDefault="001F7DFE" w:rsidP="001F7DFE">
            <w:pPr>
              <w:pStyle w:val="NormalWeb"/>
              <w:spacing w:before="0" w:beforeAutospacing="0" w:after="0"/>
            </w:pPr>
            <w:bookmarkStart w:id="0" w:name="_GoBack"/>
            <w:bookmarkEnd w:id="0"/>
            <w:r>
              <w:t>Pour obtenir une carte, il faut l'acheter avec de la monnaie officielle. 1 carte vaut 1 billet de banque. (papier)</w:t>
            </w:r>
          </w:p>
          <w:p w14:paraId="6173A5DF" w14:textId="77777777" w:rsidR="001F7DFE" w:rsidRDefault="001F7DFE" w:rsidP="001F7DFE">
            <w:pPr>
              <w:pStyle w:val="NormalWeb"/>
              <w:spacing w:before="0" w:beforeAutospacing="0" w:after="0"/>
            </w:pPr>
          </w:p>
          <w:p w14:paraId="2CAF55C6" w14:textId="77777777" w:rsidR="001F7DFE" w:rsidRDefault="001F7DFE" w:rsidP="001F7DFE">
            <w:pPr>
              <w:pStyle w:val="NormalWeb"/>
              <w:spacing w:before="0" w:beforeAutospacing="0" w:after="0"/>
            </w:pPr>
            <w:r>
              <w:t>Le banquier / la banquière note les crédits avant le début de la partie, puis vend (au hasard) les cartes.</w:t>
            </w:r>
          </w:p>
          <w:p w14:paraId="36F9FC76" w14:textId="1DE2F179" w:rsidR="001F7DFE" w:rsidRDefault="001F7DFE" w:rsidP="001F7DFE">
            <w:pPr>
              <w:pStyle w:val="NormalWeb"/>
              <w:spacing w:before="0" w:beforeAutospacing="0" w:after="0"/>
            </w:pPr>
            <w:r>
              <w:t xml:space="preserve">Le banquier rachète ensuite les maisons pour 5 billets. </w:t>
            </w:r>
            <w:r>
              <w:br/>
              <w:t>(offrant ainsi une plus-value de 1/5 ou 20%) et note chaque rachat de maison (pour chaque joueur).</w:t>
            </w:r>
          </w:p>
        </w:tc>
        <w:tc>
          <w:tcPr>
            <w:tcW w:w="5003" w:type="dxa"/>
          </w:tcPr>
          <w:p w14:paraId="2F570F3D" w14:textId="77777777" w:rsidR="001F7DFE" w:rsidRDefault="001F7DFE" w:rsidP="001F7DFE">
            <w:pPr>
              <w:pStyle w:val="NormalWeb"/>
              <w:spacing w:before="0" w:beforeAutospacing="0" w:after="0"/>
            </w:pPr>
            <w:r>
              <w:t>Mais pour rembourser sa dette, le joueur devra finalement rendre le double au banquier ! Soit le montant du crédit + les intérêts pour la période :</w:t>
            </w:r>
          </w:p>
          <w:p w14:paraId="39F05EDE" w14:textId="77777777" w:rsidR="001F7DFE" w:rsidRDefault="001F7DFE" w:rsidP="001F7DFE">
            <w:pPr>
              <w:pStyle w:val="NormalWeb"/>
              <w:spacing w:before="0" w:beforeAutospacing="0" w:after="0"/>
            </w:pPr>
            <w:r>
              <w:t>On simule 2 x 25 ans d'intérêt à 2%. Donc le montant des intérêts = la moitié du montant du crédit au bout de 25 ans + la moitié du montant du crédit au bout de 50 ans. D'où le double.</w:t>
            </w:r>
          </w:p>
          <w:p w14:paraId="55743DF8" w14:textId="77777777" w:rsidR="001F7DFE" w:rsidRDefault="001F7DFE" w:rsidP="001F7DFE">
            <w:pPr>
              <w:pStyle w:val="NormalWeb"/>
              <w:spacing w:before="0" w:beforeAutospacing="0" w:after="0"/>
            </w:pPr>
          </w:p>
          <w:p w14:paraId="677A2C55" w14:textId="77777777" w:rsidR="001F7DFE" w:rsidRDefault="001F7DFE" w:rsidP="001F7DFE">
            <w:pPr>
              <w:pStyle w:val="NormalWeb"/>
              <w:spacing w:before="0" w:beforeAutospacing="0" w:after="0"/>
            </w:pPr>
            <w:r>
              <w:t>Le jeu est suspendu au bout de 5 min pour régler les impôts sur la fortune (1 billet, à l'Etat, qui le verse à la banque pour payer ses propres intérêts à la banque, sur la dette publique) + les intérêts (la moitié du montant du crédit) avant de reprendre pour 5 min.</w:t>
            </w:r>
          </w:p>
          <w:p w14:paraId="55039F88" w14:textId="77777777" w:rsidR="001F7DFE" w:rsidRDefault="001F7DFE" w:rsidP="001F7DFE">
            <w:pPr>
              <w:pStyle w:val="NormalWeb"/>
              <w:spacing w:before="0" w:beforeAutospacing="0" w:after="0"/>
            </w:pPr>
          </w:p>
          <w:p w14:paraId="070BF868" w14:textId="77777777" w:rsidR="001F7DFE" w:rsidRDefault="001F7DFE" w:rsidP="001F7DFE">
            <w:pPr>
              <w:pStyle w:val="NormalWeb"/>
              <w:spacing w:before="0" w:beforeAutospacing="0" w:after="0"/>
            </w:pPr>
            <w:r>
              <w:t>A la fin de la 2</w:t>
            </w:r>
            <w:r w:rsidRPr="003A0E76">
              <w:rPr>
                <w:vertAlign w:val="superscript"/>
              </w:rPr>
              <w:t>ème</w:t>
            </w:r>
            <w:r>
              <w:t xml:space="preserve"> tranche de 5 min, chaque joueur paie les impôts (1 billet) + les intérêts ((la moitié du montant du crédit) + le montant total du crédit.</w:t>
            </w:r>
          </w:p>
          <w:p w14:paraId="714552A5" w14:textId="77777777" w:rsidR="001F7DFE" w:rsidRDefault="001F7DFE" w:rsidP="001F7DFE">
            <w:pPr>
              <w:pStyle w:val="NormalWeb"/>
              <w:spacing w:before="0" w:beforeAutospacing="0" w:after="0"/>
            </w:pPr>
            <w:r>
              <w:t>Si un joueur ne peut pas payer ce qu'il doit, malgré la saisie des cartes qu'il a en main, il va en prison.</w:t>
            </w:r>
          </w:p>
          <w:p w14:paraId="0B806BDF" w14:textId="77777777" w:rsidR="001F7DFE" w:rsidRDefault="001F7DFE" w:rsidP="001F7DFE">
            <w:pPr>
              <w:pStyle w:val="NormalWeb"/>
              <w:spacing w:before="0" w:beforeAutospacing="0" w:after="0"/>
            </w:pPr>
          </w:p>
          <w:p w14:paraId="58B6FB17" w14:textId="77777777" w:rsidR="001F7DFE" w:rsidRDefault="001F7DFE" w:rsidP="001F7DFE">
            <w:pPr>
              <w:pStyle w:val="Titre3"/>
              <w:spacing w:before="0"/>
              <w:rPr>
                <w:rFonts w:ascii="Arial" w:eastAsia="Times New Roman" w:hAnsi="Arial" w:cs="Arial"/>
              </w:rPr>
            </w:pPr>
            <w:r>
              <w:rPr>
                <w:rFonts w:ascii="Arial" w:eastAsia="Times New Roman" w:hAnsi="Arial" w:cs="Arial"/>
              </w:rPr>
              <w:t>Jeu 4 : comptabilité mutuelle</w:t>
            </w:r>
          </w:p>
          <w:p w14:paraId="7ECB7A38" w14:textId="77777777" w:rsidR="001F7DFE" w:rsidRPr="00314194" w:rsidRDefault="001F7DFE" w:rsidP="001F7DFE">
            <w:pPr>
              <w:pStyle w:val="NormalWeb"/>
              <w:spacing w:before="0" w:beforeAutospacing="0" w:after="0"/>
              <w:rPr>
                <w:b/>
              </w:rPr>
            </w:pPr>
            <w:r w:rsidRPr="00314194">
              <w:rPr>
                <w:b/>
              </w:rPr>
              <w:t>Plus besoin de banque !</w:t>
            </w:r>
          </w:p>
          <w:p w14:paraId="5F1CA084" w14:textId="77777777" w:rsidR="001F7DFE" w:rsidRDefault="001F7DFE" w:rsidP="001F7DFE">
            <w:pPr>
              <w:pStyle w:val="NormalWeb"/>
              <w:spacing w:before="0" w:beforeAutospacing="0" w:after="0"/>
            </w:pPr>
            <w:r>
              <w:t>Chaque joueur doit disposer d'un crayon. Chacun reçoit un feuille quadrillée pour faire sa comptabilité personnelle sous forme de courbe. Le gros trait est la ligne d'équilibre, la position de départ, avec la valeur 0.</w:t>
            </w:r>
          </w:p>
          <w:p w14:paraId="6846D0A0" w14:textId="77777777" w:rsidR="001F7DFE" w:rsidRDefault="001F7DFE" w:rsidP="001F7DFE">
            <w:pPr>
              <w:pStyle w:val="NormalWeb"/>
              <w:spacing w:before="0" w:beforeAutospacing="0" w:after="0"/>
            </w:pPr>
          </w:p>
          <w:p w14:paraId="7FBE80CF" w14:textId="77777777" w:rsidR="001F7DFE" w:rsidRDefault="001F7DFE" w:rsidP="001F7DFE">
            <w:pPr>
              <w:pStyle w:val="NormalWeb"/>
              <w:spacing w:before="0" w:beforeAutospacing="0" w:after="0"/>
            </w:pPr>
            <w:r>
              <w:t xml:space="preserve">Le notaire vend les cartes. On paie en marquant d'un point son nouveau solde sur le graphe dans le sens des achats. 1 carte = 1 unité = 1 case. </w:t>
            </w:r>
          </w:p>
          <w:p w14:paraId="4A607A9D" w14:textId="77777777" w:rsidR="001F7DFE" w:rsidRDefault="001F7DFE" w:rsidP="001F7DFE">
            <w:pPr>
              <w:pStyle w:val="NormalWeb"/>
              <w:spacing w:before="0" w:beforeAutospacing="0" w:after="0"/>
            </w:pPr>
          </w:p>
          <w:p w14:paraId="724CA4C9" w14:textId="77777777" w:rsidR="001F7DFE" w:rsidRDefault="001F7DFE" w:rsidP="001F7DFE">
            <w:pPr>
              <w:pStyle w:val="NormalWeb"/>
              <w:spacing w:before="0" w:beforeAutospacing="0" w:after="0"/>
            </w:pPr>
            <w:r>
              <w:t>Dans le sens des achats, le joueur peut s'éloigner de la ligne d'équilibre de 6 unités seulement : c'est la limite de consommation à crédit.</w:t>
            </w:r>
          </w:p>
          <w:p w14:paraId="015AA55D" w14:textId="77777777" w:rsidR="001F7DFE" w:rsidRDefault="001F7DFE" w:rsidP="001F7DFE">
            <w:pPr>
              <w:pStyle w:val="NormalWeb"/>
              <w:spacing w:before="0" w:beforeAutospacing="0" w:after="0"/>
            </w:pPr>
          </w:p>
          <w:p w14:paraId="0D869B75" w14:textId="77777777" w:rsidR="001F7DFE" w:rsidRDefault="001F7DFE" w:rsidP="001F7DFE">
            <w:pPr>
              <w:pStyle w:val="NormalWeb"/>
              <w:spacing w:before="0" w:beforeAutospacing="0" w:after="0"/>
            </w:pPr>
            <w:r>
              <w:t xml:space="preserve">Le notaire achète les maisons pour 5 unités (plus-value de 1/5 ou 20%). On marque le nouveau solde par un nouveau point sur le graphe en remontant de 5 unités = 5 cases, dans le sens des ventes. </w:t>
            </w:r>
          </w:p>
          <w:p w14:paraId="0006939A" w14:textId="77777777" w:rsidR="001F7DFE" w:rsidRDefault="001F7DFE" w:rsidP="001F7DFE">
            <w:pPr>
              <w:pStyle w:val="NormalWeb"/>
              <w:spacing w:before="0" w:beforeAutospacing="0" w:after="0"/>
            </w:pPr>
          </w:p>
          <w:p w14:paraId="17592D7D" w14:textId="77777777" w:rsidR="001F7DFE" w:rsidRDefault="001F7DFE" w:rsidP="001F7DFE">
            <w:pPr>
              <w:pStyle w:val="NormalWeb"/>
              <w:spacing w:before="0" w:beforeAutospacing="0" w:after="0"/>
            </w:pPr>
            <w:r>
              <w:t>A chaque tour annoncé par l'animateur, chacun diminue son solde (positif ou négatif) en direction de l'équilibre de 10% arrondi à 1 supérieur : si on est à 5 on revient à 4, si on est à 12 on revient à 10. Chacun vérifie la comptabilité de l'autre !</w:t>
            </w:r>
          </w:p>
          <w:p w14:paraId="5332C886" w14:textId="77777777" w:rsidR="001F7DFE" w:rsidRDefault="001F7DFE" w:rsidP="001F7DFE">
            <w:pPr>
              <w:pStyle w:val="NormalWeb"/>
              <w:spacing w:before="0" w:beforeAutospacing="0" w:after="0"/>
            </w:pPr>
            <w:r>
              <w:t>Le notaire vend des cartes et achète des maisons. Le nombre de maisons correspond au nombre de pics de 5 cases.</w:t>
            </w:r>
          </w:p>
          <w:p w14:paraId="5E439DB1" w14:textId="77777777" w:rsidR="001F7DFE" w:rsidRDefault="001F7DFE" w:rsidP="001F7DFE">
            <w:pPr>
              <w:pStyle w:val="NormalWeb"/>
              <w:spacing w:before="0" w:beforeAutospacing="0" w:after="0"/>
            </w:pPr>
          </w:p>
          <w:p w14:paraId="6305799F" w14:textId="77777777" w:rsidR="001F7DFE" w:rsidRDefault="001F7DFE" w:rsidP="001F7DFE">
            <w:pPr>
              <w:pStyle w:val="Titre3"/>
              <w:spacing w:before="0"/>
              <w:rPr>
                <w:rFonts w:ascii="Arial" w:eastAsia="Times New Roman" w:hAnsi="Arial" w:cs="Arial"/>
              </w:rPr>
            </w:pPr>
            <w:r>
              <w:rPr>
                <w:rFonts w:ascii="Arial" w:eastAsia="Times New Roman" w:hAnsi="Arial" w:cs="Arial"/>
              </w:rPr>
              <w:t>A propos</w:t>
            </w:r>
          </w:p>
          <w:p w14:paraId="6417BF4C" w14:textId="77777777" w:rsidR="001F7DFE" w:rsidRDefault="001F7DFE" w:rsidP="001F7DFE">
            <w:pPr>
              <w:pStyle w:val="NormalWeb"/>
              <w:spacing w:before="0" w:beforeAutospacing="0" w:after="0"/>
            </w:pPr>
            <w:hyperlink r:id="rId5" w:history="1">
              <w:r>
                <w:rPr>
                  <w:rStyle w:val="Lienhypertexte"/>
                </w:rPr>
                <w:t>f</w:t>
              </w:r>
            </w:hyperlink>
            <w:hyperlink r:id="rId6" w:history="1">
              <w:r>
                <w:rPr>
                  <w:rStyle w:val="Lienhypertexte"/>
                </w:rPr>
                <w:t>acebook.com/jeudelamonnaie</w:t>
              </w:r>
            </w:hyperlink>
          </w:p>
          <w:p w14:paraId="7E12AE15" w14:textId="77777777" w:rsidR="001F7DFE" w:rsidRDefault="001F7DFE" w:rsidP="001F7DFE">
            <w:pPr>
              <w:pStyle w:val="NormalWeb"/>
              <w:spacing w:before="0" w:beforeAutospacing="0" w:after="0"/>
            </w:pPr>
            <w:r>
              <w:t xml:space="preserve">Kit de démarrage du jeu: </w:t>
            </w:r>
            <w:hyperlink r:id="rId7" w:history="1">
              <w:r>
                <w:rPr>
                  <w:rStyle w:val="Lienhypertexte"/>
                </w:rPr>
                <w:t>martouf.ch/jeudelamonnaie</w:t>
              </w:r>
            </w:hyperlink>
            <w:r>
              <w:br/>
              <w:t xml:space="preserve">Des questions ? </w:t>
            </w:r>
            <w:r>
              <w:rPr>
                <w:rFonts w:ascii="Times New Roman" w:hAnsi="Times New Roman"/>
              </w:rPr>
              <w:t>→</w:t>
            </w:r>
            <w:r>
              <w:t xml:space="preserve"> bernard.gva (at) gmail.com </w:t>
            </w:r>
          </w:p>
          <w:p w14:paraId="2DAD55EA" w14:textId="77777777" w:rsidR="001F7DFE" w:rsidRDefault="001F7DFE" w:rsidP="001F7DFE">
            <w:pPr>
              <w:pStyle w:val="NormalWeb"/>
              <w:spacing w:before="0" w:beforeAutospacing="0" w:after="0"/>
            </w:pPr>
            <w:r>
              <w:t xml:space="preserve">Ce jeu est une évolution du </w:t>
            </w:r>
            <w:hyperlink r:id="rId8" w:history="1">
              <w:r>
                <w:rPr>
                  <w:rStyle w:val="Lienhypertexte"/>
                </w:rPr>
                <w:t xml:space="preserve">jeu de la corbeille </w:t>
              </w:r>
            </w:hyperlink>
            <w:hyperlink r:id="rId9" w:history="1">
              <w:r>
                <w:rPr>
                  <w:rStyle w:val="Lienhypertexte"/>
                </w:rPr>
                <w:t xml:space="preserve">de </w:t>
              </w:r>
            </w:hyperlink>
            <w:hyperlink r:id="rId10" w:history="1">
              <w:r>
                <w:rPr>
                  <w:rStyle w:val="Lienhypertexte"/>
                </w:rPr>
                <w:t>Les Valeureux</w:t>
              </w:r>
            </w:hyperlink>
            <w:r>
              <w:t xml:space="preserve"> et du jeu de </w:t>
            </w:r>
            <w:hyperlink r:id="rId11" w:history="1">
              <w:r>
                <w:rPr>
                  <w:rStyle w:val="Lienhypertexte"/>
                </w:rPr>
                <w:t>Community Forge</w:t>
              </w:r>
            </w:hyperlink>
            <w:r>
              <w:t xml:space="preserve"> </w:t>
            </w:r>
          </w:p>
          <w:p w14:paraId="6DC5B644" w14:textId="77777777" w:rsidR="001F7DFE" w:rsidRDefault="001F7DFE" w:rsidP="001F7DFE">
            <w:pPr>
              <w:pStyle w:val="NormalWeb"/>
              <w:spacing w:before="0" w:beforeAutospacing="0" w:after="0"/>
            </w:pPr>
            <w:r>
              <w:t>2018-01-15</w:t>
            </w:r>
          </w:p>
          <w:p w14:paraId="54EE3AC0" w14:textId="77777777" w:rsidR="001F7DFE" w:rsidRDefault="001F7DFE" w:rsidP="001F7DFE"/>
        </w:tc>
      </w:tr>
    </w:tbl>
    <w:p w14:paraId="440EC06E" w14:textId="77777777" w:rsidR="001F7DFE" w:rsidRDefault="001F7DFE" w:rsidP="001F7DFE"/>
    <w:tbl>
      <w:tblPr>
        <w:tblStyle w:val="Grille"/>
        <w:tblW w:w="102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51"/>
        <w:gridCol w:w="2551"/>
        <w:gridCol w:w="2551"/>
        <w:gridCol w:w="2551"/>
      </w:tblGrid>
      <w:tr w:rsidR="005C7AB6" w14:paraId="7A472DA5" w14:textId="77777777" w:rsidTr="000D1012">
        <w:trPr>
          <w:trHeight w:val="562"/>
        </w:trPr>
        <w:tc>
          <w:tcPr>
            <w:tcW w:w="2551" w:type="dxa"/>
            <w:tcBorders>
              <w:top w:val="single" w:sz="12" w:space="0" w:color="auto"/>
              <w:bottom w:val="single" w:sz="12" w:space="0" w:color="auto"/>
            </w:tcBorders>
            <w:vAlign w:val="center"/>
          </w:tcPr>
          <w:p w14:paraId="51AF1097" w14:textId="6DF1EC7B" w:rsidR="005C7AB6" w:rsidRPr="005C7AB6" w:rsidRDefault="005C7AB6" w:rsidP="001F7DFE">
            <w:pPr>
              <w:rPr>
                <w:b/>
              </w:rPr>
            </w:pPr>
            <w:r w:rsidRPr="005C7AB6">
              <w:rPr>
                <w:b/>
              </w:rPr>
              <w:lastRenderedPageBreak/>
              <w:t>Nom des joueurs</w:t>
            </w:r>
          </w:p>
        </w:tc>
        <w:tc>
          <w:tcPr>
            <w:tcW w:w="2551" w:type="dxa"/>
            <w:tcBorders>
              <w:top w:val="single" w:sz="12" w:space="0" w:color="auto"/>
              <w:bottom w:val="single" w:sz="12" w:space="0" w:color="auto"/>
            </w:tcBorders>
            <w:vAlign w:val="center"/>
          </w:tcPr>
          <w:p w14:paraId="769B8BB6" w14:textId="77777777" w:rsidR="005C7AB6" w:rsidRPr="005C7AB6" w:rsidRDefault="005C7AB6" w:rsidP="001F7DFE">
            <w:pPr>
              <w:rPr>
                <w:b/>
              </w:rPr>
            </w:pPr>
            <w:r w:rsidRPr="005C7AB6">
              <w:rPr>
                <w:b/>
              </w:rPr>
              <w:t>Manche n°1</w:t>
            </w:r>
          </w:p>
          <w:p w14:paraId="441C4F57" w14:textId="484BC3D2" w:rsidR="005C7AB6" w:rsidRPr="00C15302" w:rsidRDefault="005C7AB6" w:rsidP="001F7DFE">
            <w:pPr>
              <w:rPr>
                <w:b/>
                <w:sz w:val="20"/>
                <w:szCs w:val="20"/>
              </w:rPr>
            </w:pPr>
            <w:r w:rsidRPr="00C15302">
              <w:rPr>
                <w:sz w:val="20"/>
                <w:szCs w:val="20"/>
              </w:rPr>
              <w:t>Nombre de maisons</w:t>
            </w:r>
          </w:p>
        </w:tc>
        <w:tc>
          <w:tcPr>
            <w:tcW w:w="2551" w:type="dxa"/>
            <w:tcBorders>
              <w:top w:val="single" w:sz="12" w:space="0" w:color="auto"/>
              <w:bottom w:val="single" w:sz="12" w:space="0" w:color="auto"/>
            </w:tcBorders>
            <w:vAlign w:val="center"/>
          </w:tcPr>
          <w:p w14:paraId="3F7EC5F6" w14:textId="77777777" w:rsidR="005C7AB6" w:rsidRPr="005C7AB6" w:rsidRDefault="005C7AB6" w:rsidP="001F7DFE">
            <w:pPr>
              <w:rPr>
                <w:b/>
              </w:rPr>
            </w:pPr>
            <w:r w:rsidRPr="005C7AB6">
              <w:rPr>
                <w:b/>
              </w:rPr>
              <w:t>Manche n°2</w:t>
            </w:r>
          </w:p>
          <w:p w14:paraId="0D1C9852" w14:textId="7D7D4A00" w:rsidR="005C7AB6" w:rsidRPr="00C15302" w:rsidRDefault="005C7AB6" w:rsidP="001F7DFE">
            <w:pPr>
              <w:rPr>
                <w:b/>
                <w:sz w:val="20"/>
                <w:szCs w:val="20"/>
              </w:rPr>
            </w:pPr>
            <w:r w:rsidRPr="00C15302">
              <w:rPr>
                <w:sz w:val="20"/>
                <w:szCs w:val="20"/>
              </w:rPr>
              <w:t>Nombre de maisons</w:t>
            </w:r>
          </w:p>
        </w:tc>
        <w:tc>
          <w:tcPr>
            <w:tcW w:w="2551" w:type="dxa"/>
            <w:tcBorders>
              <w:top w:val="single" w:sz="12" w:space="0" w:color="auto"/>
              <w:bottom w:val="single" w:sz="12" w:space="0" w:color="auto"/>
            </w:tcBorders>
            <w:vAlign w:val="center"/>
          </w:tcPr>
          <w:p w14:paraId="565A416A" w14:textId="77777777" w:rsidR="005C7AB6" w:rsidRPr="005C7AB6" w:rsidRDefault="005C7AB6" w:rsidP="001F7DFE">
            <w:pPr>
              <w:rPr>
                <w:b/>
              </w:rPr>
            </w:pPr>
            <w:r w:rsidRPr="005C7AB6">
              <w:rPr>
                <w:b/>
              </w:rPr>
              <w:t>Manche n°4</w:t>
            </w:r>
          </w:p>
          <w:p w14:paraId="789C08AA" w14:textId="5F8C6B54" w:rsidR="005C7AB6" w:rsidRPr="00C15302" w:rsidRDefault="005C7AB6" w:rsidP="001F7DFE">
            <w:pPr>
              <w:rPr>
                <w:b/>
                <w:sz w:val="20"/>
                <w:szCs w:val="20"/>
              </w:rPr>
            </w:pPr>
            <w:r w:rsidRPr="00C15302">
              <w:rPr>
                <w:sz w:val="20"/>
                <w:szCs w:val="20"/>
              </w:rPr>
              <w:t>Nombre de maisons</w:t>
            </w:r>
          </w:p>
        </w:tc>
      </w:tr>
      <w:tr w:rsidR="005C7AB6" w14:paraId="699BF3F0" w14:textId="77777777" w:rsidTr="00B36281">
        <w:trPr>
          <w:trHeight w:val="425"/>
        </w:trPr>
        <w:tc>
          <w:tcPr>
            <w:tcW w:w="2551" w:type="dxa"/>
            <w:tcBorders>
              <w:top w:val="single" w:sz="12" w:space="0" w:color="auto"/>
            </w:tcBorders>
          </w:tcPr>
          <w:p w14:paraId="739E7FB0" w14:textId="77777777" w:rsidR="005C7AB6" w:rsidRDefault="005C7AB6" w:rsidP="001F7DFE"/>
        </w:tc>
        <w:tc>
          <w:tcPr>
            <w:tcW w:w="2551" w:type="dxa"/>
            <w:tcBorders>
              <w:top w:val="single" w:sz="12" w:space="0" w:color="auto"/>
            </w:tcBorders>
          </w:tcPr>
          <w:p w14:paraId="229576DB" w14:textId="77777777" w:rsidR="005C7AB6" w:rsidRDefault="005C7AB6" w:rsidP="001F7DFE"/>
        </w:tc>
        <w:tc>
          <w:tcPr>
            <w:tcW w:w="2551" w:type="dxa"/>
            <w:tcBorders>
              <w:top w:val="single" w:sz="12" w:space="0" w:color="auto"/>
            </w:tcBorders>
          </w:tcPr>
          <w:p w14:paraId="5AFD6308" w14:textId="77777777" w:rsidR="005C7AB6" w:rsidRDefault="005C7AB6" w:rsidP="001F7DFE"/>
        </w:tc>
        <w:tc>
          <w:tcPr>
            <w:tcW w:w="2551" w:type="dxa"/>
            <w:tcBorders>
              <w:top w:val="single" w:sz="12" w:space="0" w:color="auto"/>
            </w:tcBorders>
          </w:tcPr>
          <w:p w14:paraId="45CD21F1" w14:textId="77777777" w:rsidR="005C7AB6" w:rsidRDefault="005C7AB6" w:rsidP="001F7DFE"/>
        </w:tc>
      </w:tr>
      <w:tr w:rsidR="005C7AB6" w14:paraId="0F1E2E7B" w14:textId="77777777" w:rsidTr="00B36281">
        <w:trPr>
          <w:trHeight w:val="425"/>
        </w:trPr>
        <w:tc>
          <w:tcPr>
            <w:tcW w:w="2551" w:type="dxa"/>
          </w:tcPr>
          <w:p w14:paraId="2788220C" w14:textId="77777777" w:rsidR="005C7AB6" w:rsidRDefault="005C7AB6" w:rsidP="001F7DFE"/>
        </w:tc>
        <w:tc>
          <w:tcPr>
            <w:tcW w:w="2551" w:type="dxa"/>
          </w:tcPr>
          <w:p w14:paraId="2C8EF21D" w14:textId="77777777" w:rsidR="005C7AB6" w:rsidRDefault="005C7AB6" w:rsidP="001F7DFE"/>
        </w:tc>
        <w:tc>
          <w:tcPr>
            <w:tcW w:w="2551" w:type="dxa"/>
          </w:tcPr>
          <w:p w14:paraId="02EB0E84" w14:textId="77777777" w:rsidR="005C7AB6" w:rsidRDefault="005C7AB6" w:rsidP="001F7DFE"/>
        </w:tc>
        <w:tc>
          <w:tcPr>
            <w:tcW w:w="2551" w:type="dxa"/>
          </w:tcPr>
          <w:p w14:paraId="0E98987A" w14:textId="77777777" w:rsidR="005C7AB6" w:rsidRDefault="005C7AB6" w:rsidP="001F7DFE"/>
        </w:tc>
      </w:tr>
      <w:tr w:rsidR="005C7AB6" w14:paraId="42D49D77" w14:textId="77777777" w:rsidTr="00B36281">
        <w:trPr>
          <w:trHeight w:val="425"/>
        </w:trPr>
        <w:tc>
          <w:tcPr>
            <w:tcW w:w="2551" w:type="dxa"/>
          </w:tcPr>
          <w:p w14:paraId="698970C9" w14:textId="77777777" w:rsidR="005C7AB6" w:rsidRDefault="005C7AB6" w:rsidP="001F7DFE"/>
        </w:tc>
        <w:tc>
          <w:tcPr>
            <w:tcW w:w="2551" w:type="dxa"/>
          </w:tcPr>
          <w:p w14:paraId="58B8C87A" w14:textId="77777777" w:rsidR="005C7AB6" w:rsidRDefault="005C7AB6" w:rsidP="001F7DFE"/>
        </w:tc>
        <w:tc>
          <w:tcPr>
            <w:tcW w:w="2551" w:type="dxa"/>
          </w:tcPr>
          <w:p w14:paraId="43EFDB05" w14:textId="77777777" w:rsidR="005C7AB6" w:rsidRDefault="005C7AB6" w:rsidP="001F7DFE"/>
        </w:tc>
        <w:tc>
          <w:tcPr>
            <w:tcW w:w="2551" w:type="dxa"/>
          </w:tcPr>
          <w:p w14:paraId="63B21B77" w14:textId="77777777" w:rsidR="005C7AB6" w:rsidRDefault="005C7AB6" w:rsidP="001F7DFE"/>
        </w:tc>
      </w:tr>
      <w:tr w:rsidR="005C7AB6" w14:paraId="5668C9D8" w14:textId="77777777" w:rsidTr="00B36281">
        <w:trPr>
          <w:trHeight w:val="425"/>
        </w:trPr>
        <w:tc>
          <w:tcPr>
            <w:tcW w:w="2551" w:type="dxa"/>
          </w:tcPr>
          <w:p w14:paraId="0A456579" w14:textId="77777777" w:rsidR="005C7AB6" w:rsidRDefault="005C7AB6" w:rsidP="001F7DFE"/>
        </w:tc>
        <w:tc>
          <w:tcPr>
            <w:tcW w:w="2551" w:type="dxa"/>
          </w:tcPr>
          <w:p w14:paraId="235278BA" w14:textId="77777777" w:rsidR="005C7AB6" w:rsidRDefault="005C7AB6" w:rsidP="001F7DFE"/>
        </w:tc>
        <w:tc>
          <w:tcPr>
            <w:tcW w:w="2551" w:type="dxa"/>
          </w:tcPr>
          <w:p w14:paraId="2DEE30A8" w14:textId="77777777" w:rsidR="005C7AB6" w:rsidRDefault="005C7AB6" w:rsidP="001F7DFE"/>
        </w:tc>
        <w:tc>
          <w:tcPr>
            <w:tcW w:w="2551" w:type="dxa"/>
          </w:tcPr>
          <w:p w14:paraId="25CD775C" w14:textId="77777777" w:rsidR="005C7AB6" w:rsidRDefault="005C7AB6" w:rsidP="001F7DFE"/>
        </w:tc>
      </w:tr>
      <w:tr w:rsidR="005C7AB6" w14:paraId="7C6CA560" w14:textId="77777777" w:rsidTr="00B36281">
        <w:trPr>
          <w:trHeight w:val="425"/>
        </w:trPr>
        <w:tc>
          <w:tcPr>
            <w:tcW w:w="2551" w:type="dxa"/>
          </w:tcPr>
          <w:p w14:paraId="21B48CED" w14:textId="77777777" w:rsidR="005C7AB6" w:rsidRDefault="005C7AB6" w:rsidP="001F7DFE"/>
        </w:tc>
        <w:tc>
          <w:tcPr>
            <w:tcW w:w="2551" w:type="dxa"/>
          </w:tcPr>
          <w:p w14:paraId="268F3704" w14:textId="77777777" w:rsidR="005C7AB6" w:rsidRDefault="005C7AB6" w:rsidP="001F7DFE"/>
        </w:tc>
        <w:tc>
          <w:tcPr>
            <w:tcW w:w="2551" w:type="dxa"/>
          </w:tcPr>
          <w:p w14:paraId="5F3E62E7" w14:textId="77777777" w:rsidR="005C7AB6" w:rsidRDefault="005C7AB6" w:rsidP="001F7DFE"/>
        </w:tc>
        <w:tc>
          <w:tcPr>
            <w:tcW w:w="2551" w:type="dxa"/>
          </w:tcPr>
          <w:p w14:paraId="77651893" w14:textId="77777777" w:rsidR="005C7AB6" w:rsidRDefault="005C7AB6" w:rsidP="001F7DFE"/>
        </w:tc>
      </w:tr>
      <w:tr w:rsidR="005C7AB6" w14:paraId="287183A0" w14:textId="77777777" w:rsidTr="00B36281">
        <w:trPr>
          <w:trHeight w:val="425"/>
        </w:trPr>
        <w:tc>
          <w:tcPr>
            <w:tcW w:w="2551" w:type="dxa"/>
          </w:tcPr>
          <w:p w14:paraId="7D7D43B5" w14:textId="77777777" w:rsidR="005C7AB6" w:rsidRDefault="005C7AB6" w:rsidP="001F7DFE"/>
        </w:tc>
        <w:tc>
          <w:tcPr>
            <w:tcW w:w="2551" w:type="dxa"/>
          </w:tcPr>
          <w:p w14:paraId="499B62CD" w14:textId="77777777" w:rsidR="005C7AB6" w:rsidRDefault="005C7AB6" w:rsidP="001F7DFE"/>
        </w:tc>
        <w:tc>
          <w:tcPr>
            <w:tcW w:w="2551" w:type="dxa"/>
          </w:tcPr>
          <w:p w14:paraId="692A299D" w14:textId="77777777" w:rsidR="005C7AB6" w:rsidRDefault="005C7AB6" w:rsidP="001F7DFE"/>
        </w:tc>
        <w:tc>
          <w:tcPr>
            <w:tcW w:w="2551" w:type="dxa"/>
          </w:tcPr>
          <w:p w14:paraId="118B4F65" w14:textId="77777777" w:rsidR="005C7AB6" w:rsidRDefault="005C7AB6" w:rsidP="001F7DFE"/>
        </w:tc>
      </w:tr>
      <w:tr w:rsidR="005C7AB6" w14:paraId="583092DC" w14:textId="77777777" w:rsidTr="00B36281">
        <w:trPr>
          <w:trHeight w:val="425"/>
        </w:trPr>
        <w:tc>
          <w:tcPr>
            <w:tcW w:w="2551" w:type="dxa"/>
          </w:tcPr>
          <w:p w14:paraId="67DE2ECF" w14:textId="77777777" w:rsidR="005C7AB6" w:rsidRDefault="005C7AB6" w:rsidP="001F7DFE"/>
        </w:tc>
        <w:tc>
          <w:tcPr>
            <w:tcW w:w="2551" w:type="dxa"/>
          </w:tcPr>
          <w:p w14:paraId="51B6B1E3" w14:textId="77777777" w:rsidR="005C7AB6" w:rsidRDefault="005C7AB6" w:rsidP="001F7DFE"/>
        </w:tc>
        <w:tc>
          <w:tcPr>
            <w:tcW w:w="2551" w:type="dxa"/>
          </w:tcPr>
          <w:p w14:paraId="68D32083" w14:textId="77777777" w:rsidR="005C7AB6" w:rsidRDefault="005C7AB6" w:rsidP="001F7DFE"/>
        </w:tc>
        <w:tc>
          <w:tcPr>
            <w:tcW w:w="2551" w:type="dxa"/>
          </w:tcPr>
          <w:p w14:paraId="069333A2" w14:textId="77777777" w:rsidR="005C7AB6" w:rsidRDefault="005C7AB6" w:rsidP="001F7DFE"/>
        </w:tc>
      </w:tr>
      <w:tr w:rsidR="005C7AB6" w14:paraId="0C5868DF" w14:textId="77777777" w:rsidTr="00B36281">
        <w:trPr>
          <w:trHeight w:val="425"/>
        </w:trPr>
        <w:tc>
          <w:tcPr>
            <w:tcW w:w="2551" w:type="dxa"/>
          </w:tcPr>
          <w:p w14:paraId="09CE87E2" w14:textId="77777777" w:rsidR="005C7AB6" w:rsidRDefault="005C7AB6" w:rsidP="001F7DFE"/>
        </w:tc>
        <w:tc>
          <w:tcPr>
            <w:tcW w:w="2551" w:type="dxa"/>
          </w:tcPr>
          <w:p w14:paraId="533F9BFA" w14:textId="77777777" w:rsidR="005C7AB6" w:rsidRDefault="005C7AB6" w:rsidP="001F7DFE"/>
        </w:tc>
        <w:tc>
          <w:tcPr>
            <w:tcW w:w="2551" w:type="dxa"/>
          </w:tcPr>
          <w:p w14:paraId="4A4FAC79" w14:textId="77777777" w:rsidR="005C7AB6" w:rsidRDefault="005C7AB6" w:rsidP="001F7DFE"/>
        </w:tc>
        <w:tc>
          <w:tcPr>
            <w:tcW w:w="2551" w:type="dxa"/>
          </w:tcPr>
          <w:p w14:paraId="6D9871F3" w14:textId="77777777" w:rsidR="005C7AB6" w:rsidRDefault="005C7AB6" w:rsidP="001F7DFE"/>
        </w:tc>
      </w:tr>
      <w:tr w:rsidR="005C7AB6" w14:paraId="10AA434F" w14:textId="77777777" w:rsidTr="00B36281">
        <w:trPr>
          <w:trHeight w:val="425"/>
        </w:trPr>
        <w:tc>
          <w:tcPr>
            <w:tcW w:w="2551" w:type="dxa"/>
          </w:tcPr>
          <w:p w14:paraId="0DB5EF20" w14:textId="77777777" w:rsidR="005C7AB6" w:rsidRDefault="005C7AB6" w:rsidP="001F7DFE"/>
        </w:tc>
        <w:tc>
          <w:tcPr>
            <w:tcW w:w="2551" w:type="dxa"/>
          </w:tcPr>
          <w:p w14:paraId="17A34537" w14:textId="77777777" w:rsidR="005C7AB6" w:rsidRDefault="005C7AB6" w:rsidP="001F7DFE"/>
        </w:tc>
        <w:tc>
          <w:tcPr>
            <w:tcW w:w="2551" w:type="dxa"/>
          </w:tcPr>
          <w:p w14:paraId="6DA3175C" w14:textId="77777777" w:rsidR="005C7AB6" w:rsidRDefault="005C7AB6" w:rsidP="001F7DFE"/>
        </w:tc>
        <w:tc>
          <w:tcPr>
            <w:tcW w:w="2551" w:type="dxa"/>
          </w:tcPr>
          <w:p w14:paraId="24C41019" w14:textId="77777777" w:rsidR="005C7AB6" w:rsidRDefault="005C7AB6" w:rsidP="001F7DFE"/>
        </w:tc>
      </w:tr>
      <w:tr w:rsidR="005C7AB6" w14:paraId="6C21C99C" w14:textId="77777777" w:rsidTr="00B36281">
        <w:trPr>
          <w:trHeight w:val="425"/>
        </w:trPr>
        <w:tc>
          <w:tcPr>
            <w:tcW w:w="2551" w:type="dxa"/>
          </w:tcPr>
          <w:p w14:paraId="22539E59" w14:textId="77777777" w:rsidR="005C7AB6" w:rsidRDefault="005C7AB6" w:rsidP="001F7DFE"/>
        </w:tc>
        <w:tc>
          <w:tcPr>
            <w:tcW w:w="2551" w:type="dxa"/>
          </w:tcPr>
          <w:p w14:paraId="7CEE8A07" w14:textId="77777777" w:rsidR="005C7AB6" w:rsidRDefault="005C7AB6" w:rsidP="001F7DFE"/>
        </w:tc>
        <w:tc>
          <w:tcPr>
            <w:tcW w:w="2551" w:type="dxa"/>
          </w:tcPr>
          <w:p w14:paraId="66323C9B" w14:textId="77777777" w:rsidR="005C7AB6" w:rsidRDefault="005C7AB6" w:rsidP="001F7DFE"/>
        </w:tc>
        <w:tc>
          <w:tcPr>
            <w:tcW w:w="2551" w:type="dxa"/>
          </w:tcPr>
          <w:p w14:paraId="304BEF22" w14:textId="77777777" w:rsidR="005C7AB6" w:rsidRDefault="005C7AB6" w:rsidP="001F7DFE"/>
        </w:tc>
      </w:tr>
      <w:tr w:rsidR="005C7AB6" w14:paraId="40712DB9" w14:textId="77777777" w:rsidTr="00B36281">
        <w:trPr>
          <w:trHeight w:val="425"/>
        </w:trPr>
        <w:tc>
          <w:tcPr>
            <w:tcW w:w="2551" w:type="dxa"/>
          </w:tcPr>
          <w:p w14:paraId="709B3B1F" w14:textId="77777777" w:rsidR="005C7AB6" w:rsidRDefault="005C7AB6" w:rsidP="001F7DFE"/>
        </w:tc>
        <w:tc>
          <w:tcPr>
            <w:tcW w:w="2551" w:type="dxa"/>
          </w:tcPr>
          <w:p w14:paraId="0E381A63" w14:textId="77777777" w:rsidR="005C7AB6" w:rsidRDefault="005C7AB6" w:rsidP="001F7DFE"/>
        </w:tc>
        <w:tc>
          <w:tcPr>
            <w:tcW w:w="2551" w:type="dxa"/>
          </w:tcPr>
          <w:p w14:paraId="195900D7" w14:textId="77777777" w:rsidR="005C7AB6" w:rsidRDefault="005C7AB6" w:rsidP="001F7DFE"/>
        </w:tc>
        <w:tc>
          <w:tcPr>
            <w:tcW w:w="2551" w:type="dxa"/>
          </w:tcPr>
          <w:p w14:paraId="0681E66A" w14:textId="77777777" w:rsidR="005C7AB6" w:rsidRDefault="005C7AB6" w:rsidP="001F7DFE"/>
        </w:tc>
      </w:tr>
      <w:tr w:rsidR="005C7AB6" w14:paraId="2D2C5C87" w14:textId="77777777" w:rsidTr="00B36281">
        <w:trPr>
          <w:trHeight w:val="425"/>
        </w:trPr>
        <w:tc>
          <w:tcPr>
            <w:tcW w:w="2551" w:type="dxa"/>
          </w:tcPr>
          <w:p w14:paraId="51BD4F23" w14:textId="77777777" w:rsidR="005C7AB6" w:rsidRDefault="005C7AB6" w:rsidP="001F7DFE"/>
        </w:tc>
        <w:tc>
          <w:tcPr>
            <w:tcW w:w="2551" w:type="dxa"/>
          </w:tcPr>
          <w:p w14:paraId="6691DFEF" w14:textId="77777777" w:rsidR="005C7AB6" w:rsidRDefault="005C7AB6" w:rsidP="001F7DFE"/>
        </w:tc>
        <w:tc>
          <w:tcPr>
            <w:tcW w:w="2551" w:type="dxa"/>
          </w:tcPr>
          <w:p w14:paraId="0548B516" w14:textId="77777777" w:rsidR="005C7AB6" w:rsidRDefault="005C7AB6" w:rsidP="001F7DFE"/>
        </w:tc>
        <w:tc>
          <w:tcPr>
            <w:tcW w:w="2551" w:type="dxa"/>
          </w:tcPr>
          <w:p w14:paraId="5157B7A0" w14:textId="77777777" w:rsidR="005C7AB6" w:rsidRDefault="005C7AB6" w:rsidP="001F7DFE"/>
        </w:tc>
      </w:tr>
      <w:tr w:rsidR="005C7AB6" w14:paraId="02EAFD35" w14:textId="77777777" w:rsidTr="00B36281">
        <w:trPr>
          <w:trHeight w:val="425"/>
        </w:trPr>
        <w:tc>
          <w:tcPr>
            <w:tcW w:w="2551" w:type="dxa"/>
            <w:tcBorders>
              <w:bottom w:val="single" w:sz="12" w:space="0" w:color="auto"/>
            </w:tcBorders>
          </w:tcPr>
          <w:p w14:paraId="4C8DC1BD" w14:textId="77777777" w:rsidR="005C7AB6" w:rsidRDefault="005C7AB6" w:rsidP="001F7DFE"/>
        </w:tc>
        <w:tc>
          <w:tcPr>
            <w:tcW w:w="2551" w:type="dxa"/>
            <w:tcBorders>
              <w:bottom w:val="single" w:sz="12" w:space="0" w:color="auto"/>
            </w:tcBorders>
          </w:tcPr>
          <w:p w14:paraId="754E4A52" w14:textId="77777777" w:rsidR="005C7AB6" w:rsidRDefault="005C7AB6" w:rsidP="001F7DFE"/>
        </w:tc>
        <w:tc>
          <w:tcPr>
            <w:tcW w:w="2551" w:type="dxa"/>
            <w:tcBorders>
              <w:bottom w:val="single" w:sz="12" w:space="0" w:color="auto"/>
            </w:tcBorders>
          </w:tcPr>
          <w:p w14:paraId="578623C0" w14:textId="77777777" w:rsidR="005C7AB6" w:rsidRDefault="005C7AB6" w:rsidP="001F7DFE"/>
        </w:tc>
        <w:tc>
          <w:tcPr>
            <w:tcW w:w="2551" w:type="dxa"/>
            <w:tcBorders>
              <w:bottom w:val="single" w:sz="12" w:space="0" w:color="auto"/>
            </w:tcBorders>
          </w:tcPr>
          <w:p w14:paraId="50164F3F" w14:textId="77777777" w:rsidR="005C7AB6" w:rsidRDefault="005C7AB6" w:rsidP="001F7DFE"/>
        </w:tc>
      </w:tr>
      <w:tr w:rsidR="005C7AB6" w14:paraId="6E52037C" w14:textId="77777777" w:rsidTr="000D1012">
        <w:tc>
          <w:tcPr>
            <w:tcW w:w="2551" w:type="dxa"/>
            <w:tcBorders>
              <w:top w:val="single" w:sz="12" w:space="0" w:color="auto"/>
              <w:bottom w:val="single" w:sz="12" w:space="0" w:color="auto"/>
            </w:tcBorders>
          </w:tcPr>
          <w:p w14:paraId="0785CD11" w14:textId="2EA75511" w:rsidR="005C7AB6" w:rsidRPr="00B36281" w:rsidRDefault="005C7AB6" w:rsidP="001F7DFE">
            <w:pPr>
              <w:rPr>
                <w:b/>
                <w:sz w:val="20"/>
                <w:szCs w:val="20"/>
              </w:rPr>
            </w:pPr>
            <w:r w:rsidRPr="00B36281">
              <w:rPr>
                <w:b/>
                <w:sz w:val="20"/>
                <w:szCs w:val="20"/>
              </w:rPr>
              <w:t>Nombre total de maisons</w:t>
            </w:r>
          </w:p>
        </w:tc>
        <w:tc>
          <w:tcPr>
            <w:tcW w:w="2551" w:type="dxa"/>
            <w:tcBorders>
              <w:top w:val="single" w:sz="12" w:space="0" w:color="auto"/>
              <w:bottom w:val="single" w:sz="12" w:space="0" w:color="auto"/>
            </w:tcBorders>
          </w:tcPr>
          <w:p w14:paraId="3318AE8A" w14:textId="77777777" w:rsidR="005C7AB6" w:rsidRDefault="005C7AB6" w:rsidP="001F7DFE"/>
        </w:tc>
        <w:tc>
          <w:tcPr>
            <w:tcW w:w="2551" w:type="dxa"/>
            <w:tcBorders>
              <w:top w:val="single" w:sz="12" w:space="0" w:color="auto"/>
              <w:bottom w:val="single" w:sz="12" w:space="0" w:color="auto"/>
            </w:tcBorders>
          </w:tcPr>
          <w:p w14:paraId="54ECA1CC" w14:textId="77777777" w:rsidR="005C7AB6" w:rsidRDefault="005C7AB6" w:rsidP="001F7DFE"/>
        </w:tc>
        <w:tc>
          <w:tcPr>
            <w:tcW w:w="2551" w:type="dxa"/>
            <w:tcBorders>
              <w:top w:val="single" w:sz="12" w:space="0" w:color="auto"/>
              <w:bottom w:val="single" w:sz="12" w:space="0" w:color="auto"/>
            </w:tcBorders>
          </w:tcPr>
          <w:p w14:paraId="1507FBC2" w14:textId="77777777" w:rsidR="005C7AB6" w:rsidRDefault="005C7AB6" w:rsidP="001F7DFE"/>
        </w:tc>
      </w:tr>
    </w:tbl>
    <w:p w14:paraId="5DE05D1F" w14:textId="77777777" w:rsidR="00DA3EDA" w:rsidRDefault="00DA3EDA" w:rsidP="001F7DFE"/>
    <w:tbl>
      <w:tblPr>
        <w:tblStyle w:val="Grille"/>
        <w:tblW w:w="0" w:type="auto"/>
        <w:tblLook w:val="04A0" w:firstRow="1" w:lastRow="0" w:firstColumn="1" w:lastColumn="0" w:noHBand="0" w:noVBand="1"/>
      </w:tblPr>
      <w:tblGrid>
        <w:gridCol w:w="1190"/>
        <w:gridCol w:w="1150"/>
        <w:gridCol w:w="1212"/>
        <w:gridCol w:w="1209"/>
        <w:gridCol w:w="1213"/>
        <w:gridCol w:w="1209"/>
        <w:gridCol w:w="1951"/>
        <w:gridCol w:w="1146"/>
      </w:tblGrid>
      <w:tr w:rsidR="00C15302" w14:paraId="4B4D7CB5" w14:textId="77777777" w:rsidTr="000D1012">
        <w:tc>
          <w:tcPr>
            <w:tcW w:w="1190" w:type="dxa"/>
            <w:vMerge w:val="restart"/>
            <w:tcBorders>
              <w:top w:val="single" w:sz="12" w:space="0" w:color="auto"/>
              <w:left w:val="single" w:sz="12" w:space="0" w:color="auto"/>
              <w:bottom w:val="single" w:sz="12" w:space="0" w:color="auto"/>
              <w:right w:val="single" w:sz="12" w:space="0" w:color="auto"/>
            </w:tcBorders>
            <w:vAlign w:val="center"/>
          </w:tcPr>
          <w:p w14:paraId="0037530E" w14:textId="7D65F0CA" w:rsidR="00C15302" w:rsidRPr="005C7AB6" w:rsidRDefault="00C15302" w:rsidP="00DA3EDA">
            <w:pPr>
              <w:jc w:val="center"/>
              <w:rPr>
                <w:b/>
              </w:rPr>
            </w:pPr>
            <w:r>
              <w:rPr>
                <w:b/>
              </w:rPr>
              <w:t>Nom des joueurs</w:t>
            </w:r>
          </w:p>
        </w:tc>
        <w:tc>
          <w:tcPr>
            <w:tcW w:w="9090" w:type="dxa"/>
            <w:gridSpan w:val="7"/>
            <w:tcBorders>
              <w:top w:val="single" w:sz="12" w:space="0" w:color="auto"/>
              <w:left w:val="single" w:sz="12" w:space="0" w:color="auto"/>
              <w:bottom w:val="single" w:sz="12" w:space="0" w:color="auto"/>
              <w:right w:val="single" w:sz="12" w:space="0" w:color="auto"/>
            </w:tcBorders>
            <w:vAlign w:val="center"/>
          </w:tcPr>
          <w:p w14:paraId="59EF4596" w14:textId="24784B06" w:rsidR="00C15302" w:rsidRPr="005C7AB6" w:rsidRDefault="00C15302" w:rsidP="00DA3EDA">
            <w:pPr>
              <w:jc w:val="center"/>
              <w:rPr>
                <w:b/>
              </w:rPr>
            </w:pPr>
            <w:r w:rsidRPr="005C7AB6">
              <w:rPr>
                <w:b/>
              </w:rPr>
              <w:t>Manche n°3</w:t>
            </w:r>
          </w:p>
        </w:tc>
      </w:tr>
      <w:tr w:rsidR="00C15302" w14:paraId="4E767DF0" w14:textId="77777777" w:rsidTr="000D1012">
        <w:trPr>
          <w:trHeight w:val="517"/>
        </w:trPr>
        <w:tc>
          <w:tcPr>
            <w:tcW w:w="1190" w:type="dxa"/>
            <w:vMerge/>
            <w:tcBorders>
              <w:left w:val="single" w:sz="12" w:space="0" w:color="auto"/>
              <w:bottom w:val="single" w:sz="12" w:space="0" w:color="auto"/>
              <w:right w:val="single" w:sz="12" w:space="0" w:color="auto"/>
            </w:tcBorders>
            <w:vAlign w:val="center"/>
          </w:tcPr>
          <w:p w14:paraId="14957510" w14:textId="77777777" w:rsidR="00C15302" w:rsidRDefault="00C15302" w:rsidP="001F7DFE"/>
        </w:tc>
        <w:tc>
          <w:tcPr>
            <w:tcW w:w="1150" w:type="dxa"/>
            <w:vMerge w:val="restart"/>
            <w:tcBorders>
              <w:top w:val="single" w:sz="12" w:space="0" w:color="auto"/>
              <w:left w:val="single" w:sz="12" w:space="0" w:color="auto"/>
              <w:bottom w:val="single" w:sz="12" w:space="0" w:color="auto"/>
              <w:right w:val="single" w:sz="12" w:space="0" w:color="auto"/>
            </w:tcBorders>
            <w:vAlign w:val="center"/>
          </w:tcPr>
          <w:p w14:paraId="76B61733" w14:textId="657A016C" w:rsidR="00C15302" w:rsidRPr="00C15302" w:rsidRDefault="00C15302" w:rsidP="001F7DFE">
            <w:pPr>
              <w:rPr>
                <w:b/>
              </w:rPr>
            </w:pPr>
            <w:r w:rsidRPr="00C15302">
              <w:rPr>
                <w:b/>
              </w:rPr>
              <w:t>Montant du crédit</w:t>
            </w:r>
          </w:p>
        </w:tc>
        <w:tc>
          <w:tcPr>
            <w:tcW w:w="2421" w:type="dxa"/>
            <w:gridSpan w:val="2"/>
            <w:tcBorders>
              <w:top w:val="single" w:sz="12" w:space="0" w:color="auto"/>
              <w:left w:val="single" w:sz="12" w:space="0" w:color="auto"/>
              <w:bottom w:val="single" w:sz="12" w:space="0" w:color="auto"/>
              <w:right w:val="single" w:sz="12" w:space="0" w:color="auto"/>
            </w:tcBorders>
            <w:vAlign w:val="center"/>
          </w:tcPr>
          <w:p w14:paraId="4BEB5D99" w14:textId="40A45E0A" w:rsidR="00C15302" w:rsidRPr="00C15302" w:rsidRDefault="00C15302" w:rsidP="005C7AB6">
            <w:pPr>
              <w:jc w:val="center"/>
              <w:rPr>
                <w:b/>
              </w:rPr>
            </w:pPr>
            <w:r w:rsidRPr="00C15302">
              <w:rPr>
                <w:b/>
              </w:rPr>
              <w:t>Partie 1</w:t>
            </w:r>
          </w:p>
        </w:tc>
        <w:tc>
          <w:tcPr>
            <w:tcW w:w="4373" w:type="dxa"/>
            <w:gridSpan w:val="3"/>
            <w:tcBorders>
              <w:top w:val="single" w:sz="12" w:space="0" w:color="auto"/>
              <w:left w:val="single" w:sz="12" w:space="0" w:color="auto"/>
              <w:bottom w:val="single" w:sz="12" w:space="0" w:color="auto"/>
              <w:right w:val="single" w:sz="12" w:space="0" w:color="auto"/>
            </w:tcBorders>
            <w:vAlign w:val="center"/>
          </w:tcPr>
          <w:p w14:paraId="08AA31BA" w14:textId="5D1364E3" w:rsidR="00C15302" w:rsidRPr="00C15302" w:rsidRDefault="00C15302" w:rsidP="005C7AB6">
            <w:pPr>
              <w:jc w:val="center"/>
              <w:rPr>
                <w:b/>
              </w:rPr>
            </w:pPr>
            <w:r w:rsidRPr="00C15302">
              <w:rPr>
                <w:b/>
              </w:rPr>
              <w:t>Partie 2</w:t>
            </w:r>
          </w:p>
        </w:tc>
        <w:tc>
          <w:tcPr>
            <w:tcW w:w="1146" w:type="dxa"/>
            <w:vMerge w:val="restart"/>
            <w:tcBorders>
              <w:top w:val="single" w:sz="12" w:space="0" w:color="auto"/>
              <w:left w:val="single" w:sz="12" w:space="0" w:color="auto"/>
              <w:bottom w:val="single" w:sz="12" w:space="0" w:color="auto"/>
              <w:right w:val="single" w:sz="12" w:space="0" w:color="auto"/>
            </w:tcBorders>
            <w:vAlign w:val="center"/>
          </w:tcPr>
          <w:p w14:paraId="0A1B2566" w14:textId="08F06047" w:rsidR="00C15302" w:rsidRPr="00585363" w:rsidRDefault="00C15302" w:rsidP="001F7DFE">
            <w:pPr>
              <w:rPr>
                <w:b/>
                <w:sz w:val="20"/>
                <w:szCs w:val="20"/>
              </w:rPr>
            </w:pPr>
            <w:r w:rsidRPr="00585363">
              <w:rPr>
                <w:b/>
                <w:sz w:val="20"/>
                <w:szCs w:val="20"/>
              </w:rPr>
              <w:t>Nombre de maisons</w:t>
            </w:r>
          </w:p>
        </w:tc>
      </w:tr>
      <w:tr w:rsidR="00C15302" w14:paraId="5A683339" w14:textId="77777777" w:rsidTr="000D1012">
        <w:tc>
          <w:tcPr>
            <w:tcW w:w="1190" w:type="dxa"/>
            <w:vMerge/>
            <w:tcBorders>
              <w:left w:val="single" w:sz="12" w:space="0" w:color="auto"/>
              <w:bottom w:val="single" w:sz="12" w:space="0" w:color="auto"/>
              <w:right w:val="single" w:sz="12" w:space="0" w:color="auto"/>
            </w:tcBorders>
          </w:tcPr>
          <w:p w14:paraId="7BD55A17" w14:textId="77777777" w:rsidR="00C15302" w:rsidRDefault="00C15302" w:rsidP="001F7DFE"/>
        </w:tc>
        <w:tc>
          <w:tcPr>
            <w:tcW w:w="1150" w:type="dxa"/>
            <w:vMerge/>
            <w:tcBorders>
              <w:left w:val="single" w:sz="12" w:space="0" w:color="auto"/>
              <w:bottom w:val="single" w:sz="12" w:space="0" w:color="auto"/>
              <w:right w:val="single" w:sz="12" w:space="0" w:color="auto"/>
            </w:tcBorders>
          </w:tcPr>
          <w:p w14:paraId="39497D3E" w14:textId="44B8AD18" w:rsidR="00C15302" w:rsidRDefault="00C15302" w:rsidP="001F7DFE"/>
        </w:tc>
        <w:tc>
          <w:tcPr>
            <w:tcW w:w="1212" w:type="dxa"/>
            <w:tcBorders>
              <w:top w:val="single" w:sz="12" w:space="0" w:color="auto"/>
              <w:left w:val="single" w:sz="12" w:space="0" w:color="auto"/>
              <w:bottom w:val="single" w:sz="12" w:space="0" w:color="auto"/>
            </w:tcBorders>
            <w:vAlign w:val="center"/>
          </w:tcPr>
          <w:p w14:paraId="5356911C" w14:textId="417B61D1" w:rsidR="00C15302" w:rsidRPr="00C15302" w:rsidRDefault="00C15302" w:rsidP="001F7DFE">
            <w:pPr>
              <w:rPr>
                <w:sz w:val="20"/>
                <w:szCs w:val="20"/>
              </w:rPr>
            </w:pPr>
            <w:r w:rsidRPr="00C15302">
              <w:rPr>
                <w:sz w:val="20"/>
                <w:szCs w:val="20"/>
              </w:rPr>
              <w:t>Paiement impôts</w:t>
            </w:r>
          </w:p>
        </w:tc>
        <w:tc>
          <w:tcPr>
            <w:tcW w:w="1209" w:type="dxa"/>
            <w:tcBorders>
              <w:top w:val="single" w:sz="12" w:space="0" w:color="auto"/>
              <w:bottom w:val="single" w:sz="12" w:space="0" w:color="auto"/>
              <w:right w:val="single" w:sz="12" w:space="0" w:color="auto"/>
            </w:tcBorders>
            <w:vAlign w:val="center"/>
          </w:tcPr>
          <w:p w14:paraId="3B09B3FE" w14:textId="2A9AB525" w:rsidR="00C15302" w:rsidRPr="00C15302" w:rsidRDefault="00C15302" w:rsidP="001F7DFE">
            <w:pPr>
              <w:rPr>
                <w:sz w:val="20"/>
                <w:szCs w:val="20"/>
              </w:rPr>
            </w:pPr>
            <w:r w:rsidRPr="00C15302">
              <w:rPr>
                <w:sz w:val="20"/>
                <w:szCs w:val="20"/>
              </w:rPr>
              <w:t>Paiement intérêts</w:t>
            </w:r>
          </w:p>
        </w:tc>
        <w:tc>
          <w:tcPr>
            <w:tcW w:w="1213" w:type="dxa"/>
            <w:tcBorders>
              <w:top w:val="single" w:sz="12" w:space="0" w:color="auto"/>
              <w:left w:val="single" w:sz="12" w:space="0" w:color="auto"/>
              <w:bottom w:val="single" w:sz="12" w:space="0" w:color="auto"/>
            </w:tcBorders>
            <w:vAlign w:val="center"/>
          </w:tcPr>
          <w:p w14:paraId="7E4AE26C" w14:textId="597A5D14" w:rsidR="00C15302" w:rsidRPr="00C15302" w:rsidRDefault="00C15302" w:rsidP="001F7DFE">
            <w:pPr>
              <w:rPr>
                <w:sz w:val="20"/>
                <w:szCs w:val="20"/>
              </w:rPr>
            </w:pPr>
            <w:r w:rsidRPr="00C15302">
              <w:rPr>
                <w:sz w:val="20"/>
                <w:szCs w:val="20"/>
              </w:rPr>
              <w:t>Paiement impôts</w:t>
            </w:r>
          </w:p>
        </w:tc>
        <w:tc>
          <w:tcPr>
            <w:tcW w:w="1209" w:type="dxa"/>
            <w:tcBorders>
              <w:top w:val="single" w:sz="12" w:space="0" w:color="auto"/>
              <w:bottom w:val="single" w:sz="12" w:space="0" w:color="auto"/>
            </w:tcBorders>
            <w:vAlign w:val="center"/>
          </w:tcPr>
          <w:p w14:paraId="36FE00FB" w14:textId="58D7C67A" w:rsidR="00C15302" w:rsidRPr="00C15302" w:rsidRDefault="00C15302" w:rsidP="001F7DFE">
            <w:pPr>
              <w:rPr>
                <w:sz w:val="20"/>
                <w:szCs w:val="20"/>
              </w:rPr>
            </w:pPr>
            <w:r w:rsidRPr="00C15302">
              <w:rPr>
                <w:sz w:val="20"/>
                <w:szCs w:val="20"/>
              </w:rPr>
              <w:t>Paiement intérêts</w:t>
            </w:r>
          </w:p>
        </w:tc>
        <w:tc>
          <w:tcPr>
            <w:tcW w:w="1951" w:type="dxa"/>
            <w:tcBorders>
              <w:top w:val="single" w:sz="12" w:space="0" w:color="auto"/>
              <w:bottom w:val="single" w:sz="12" w:space="0" w:color="auto"/>
              <w:right w:val="single" w:sz="12" w:space="0" w:color="auto"/>
            </w:tcBorders>
            <w:vAlign w:val="center"/>
          </w:tcPr>
          <w:p w14:paraId="03684725" w14:textId="68E615B4" w:rsidR="00C15302" w:rsidRPr="00C15302" w:rsidRDefault="00C15302" w:rsidP="001F7DFE">
            <w:pPr>
              <w:rPr>
                <w:sz w:val="20"/>
                <w:szCs w:val="20"/>
              </w:rPr>
            </w:pPr>
            <w:r w:rsidRPr="00C15302">
              <w:rPr>
                <w:sz w:val="20"/>
                <w:szCs w:val="20"/>
              </w:rPr>
              <w:t>Remboursement montant du crédit</w:t>
            </w:r>
          </w:p>
        </w:tc>
        <w:tc>
          <w:tcPr>
            <w:tcW w:w="1146" w:type="dxa"/>
            <w:vMerge/>
            <w:tcBorders>
              <w:left w:val="single" w:sz="12" w:space="0" w:color="auto"/>
              <w:bottom w:val="single" w:sz="12" w:space="0" w:color="auto"/>
              <w:right w:val="single" w:sz="12" w:space="0" w:color="auto"/>
            </w:tcBorders>
          </w:tcPr>
          <w:p w14:paraId="19DD508F" w14:textId="04426D50" w:rsidR="00C15302" w:rsidRDefault="00C15302" w:rsidP="001F7DFE"/>
        </w:tc>
      </w:tr>
      <w:tr w:rsidR="00C15302" w14:paraId="66786F59" w14:textId="77777777" w:rsidTr="00B36281">
        <w:trPr>
          <w:trHeight w:val="425"/>
        </w:trPr>
        <w:tc>
          <w:tcPr>
            <w:tcW w:w="1190" w:type="dxa"/>
            <w:tcBorders>
              <w:top w:val="single" w:sz="12" w:space="0" w:color="auto"/>
              <w:left w:val="single" w:sz="12" w:space="0" w:color="auto"/>
            </w:tcBorders>
          </w:tcPr>
          <w:p w14:paraId="4522B1F1" w14:textId="77777777" w:rsidR="00C15302" w:rsidRDefault="00C15302" w:rsidP="001F7DFE"/>
        </w:tc>
        <w:tc>
          <w:tcPr>
            <w:tcW w:w="1150" w:type="dxa"/>
            <w:tcBorders>
              <w:top w:val="single" w:sz="12" w:space="0" w:color="auto"/>
            </w:tcBorders>
          </w:tcPr>
          <w:p w14:paraId="3E892ED5" w14:textId="42EE2588" w:rsidR="00C15302" w:rsidRDefault="00C15302" w:rsidP="001F7DFE"/>
        </w:tc>
        <w:tc>
          <w:tcPr>
            <w:tcW w:w="1212" w:type="dxa"/>
            <w:tcBorders>
              <w:top w:val="single" w:sz="12" w:space="0" w:color="auto"/>
            </w:tcBorders>
          </w:tcPr>
          <w:p w14:paraId="2FD66B09" w14:textId="77777777" w:rsidR="00C15302" w:rsidRDefault="00C15302" w:rsidP="001F7DFE"/>
        </w:tc>
        <w:tc>
          <w:tcPr>
            <w:tcW w:w="1209" w:type="dxa"/>
            <w:tcBorders>
              <w:top w:val="single" w:sz="12" w:space="0" w:color="auto"/>
            </w:tcBorders>
          </w:tcPr>
          <w:p w14:paraId="4FD500F3" w14:textId="77777777" w:rsidR="00C15302" w:rsidRDefault="00C15302" w:rsidP="001F7DFE"/>
        </w:tc>
        <w:tc>
          <w:tcPr>
            <w:tcW w:w="1213" w:type="dxa"/>
            <w:tcBorders>
              <w:top w:val="single" w:sz="12" w:space="0" w:color="auto"/>
            </w:tcBorders>
          </w:tcPr>
          <w:p w14:paraId="39924B76" w14:textId="77777777" w:rsidR="00C15302" w:rsidRDefault="00C15302" w:rsidP="001F7DFE"/>
        </w:tc>
        <w:tc>
          <w:tcPr>
            <w:tcW w:w="1209" w:type="dxa"/>
            <w:tcBorders>
              <w:top w:val="single" w:sz="12" w:space="0" w:color="auto"/>
            </w:tcBorders>
          </w:tcPr>
          <w:p w14:paraId="3C65B7E6" w14:textId="77777777" w:rsidR="00C15302" w:rsidRDefault="00C15302" w:rsidP="001F7DFE"/>
        </w:tc>
        <w:tc>
          <w:tcPr>
            <w:tcW w:w="1951" w:type="dxa"/>
            <w:tcBorders>
              <w:top w:val="single" w:sz="12" w:space="0" w:color="auto"/>
            </w:tcBorders>
          </w:tcPr>
          <w:p w14:paraId="254CB7B7" w14:textId="77777777" w:rsidR="00C15302" w:rsidRDefault="00C15302" w:rsidP="001F7DFE"/>
        </w:tc>
        <w:tc>
          <w:tcPr>
            <w:tcW w:w="1146" w:type="dxa"/>
            <w:tcBorders>
              <w:top w:val="single" w:sz="12" w:space="0" w:color="auto"/>
              <w:right w:val="single" w:sz="12" w:space="0" w:color="auto"/>
            </w:tcBorders>
          </w:tcPr>
          <w:p w14:paraId="0B30B410" w14:textId="77777777" w:rsidR="00C15302" w:rsidRDefault="00C15302" w:rsidP="001F7DFE"/>
        </w:tc>
      </w:tr>
      <w:tr w:rsidR="00C15302" w14:paraId="1DA0220E" w14:textId="77777777" w:rsidTr="00B36281">
        <w:trPr>
          <w:trHeight w:val="425"/>
        </w:trPr>
        <w:tc>
          <w:tcPr>
            <w:tcW w:w="1190" w:type="dxa"/>
            <w:tcBorders>
              <w:left w:val="single" w:sz="12" w:space="0" w:color="auto"/>
            </w:tcBorders>
          </w:tcPr>
          <w:p w14:paraId="0C10372E" w14:textId="77777777" w:rsidR="00C15302" w:rsidRDefault="00C15302" w:rsidP="001F7DFE"/>
        </w:tc>
        <w:tc>
          <w:tcPr>
            <w:tcW w:w="1150" w:type="dxa"/>
          </w:tcPr>
          <w:p w14:paraId="6D9D8D24" w14:textId="2D00A03E" w:rsidR="00C15302" w:rsidRDefault="00C15302" w:rsidP="001F7DFE"/>
        </w:tc>
        <w:tc>
          <w:tcPr>
            <w:tcW w:w="1212" w:type="dxa"/>
          </w:tcPr>
          <w:p w14:paraId="503C91EB" w14:textId="77777777" w:rsidR="00C15302" w:rsidRDefault="00C15302" w:rsidP="001F7DFE"/>
        </w:tc>
        <w:tc>
          <w:tcPr>
            <w:tcW w:w="1209" w:type="dxa"/>
          </w:tcPr>
          <w:p w14:paraId="3EB6B751" w14:textId="77777777" w:rsidR="00C15302" w:rsidRDefault="00C15302" w:rsidP="001F7DFE"/>
        </w:tc>
        <w:tc>
          <w:tcPr>
            <w:tcW w:w="1213" w:type="dxa"/>
          </w:tcPr>
          <w:p w14:paraId="02A37B31" w14:textId="77777777" w:rsidR="00C15302" w:rsidRDefault="00C15302" w:rsidP="001F7DFE"/>
        </w:tc>
        <w:tc>
          <w:tcPr>
            <w:tcW w:w="1209" w:type="dxa"/>
          </w:tcPr>
          <w:p w14:paraId="54B9B555" w14:textId="77777777" w:rsidR="00C15302" w:rsidRDefault="00C15302" w:rsidP="001F7DFE"/>
        </w:tc>
        <w:tc>
          <w:tcPr>
            <w:tcW w:w="1951" w:type="dxa"/>
          </w:tcPr>
          <w:p w14:paraId="736E5000" w14:textId="77777777" w:rsidR="00C15302" w:rsidRDefault="00C15302" w:rsidP="001F7DFE"/>
        </w:tc>
        <w:tc>
          <w:tcPr>
            <w:tcW w:w="1146" w:type="dxa"/>
            <w:tcBorders>
              <w:right w:val="single" w:sz="12" w:space="0" w:color="auto"/>
            </w:tcBorders>
          </w:tcPr>
          <w:p w14:paraId="6A0003D6" w14:textId="77777777" w:rsidR="00C15302" w:rsidRDefault="00C15302" w:rsidP="001F7DFE"/>
        </w:tc>
      </w:tr>
      <w:tr w:rsidR="00C15302" w14:paraId="52BBBDF3" w14:textId="77777777" w:rsidTr="00B36281">
        <w:trPr>
          <w:trHeight w:val="425"/>
        </w:trPr>
        <w:tc>
          <w:tcPr>
            <w:tcW w:w="1190" w:type="dxa"/>
            <w:tcBorders>
              <w:left w:val="single" w:sz="12" w:space="0" w:color="auto"/>
            </w:tcBorders>
          </w:tcPr>
          <w:p w14:paraId="530D1623" w14:textId="77777777" w:rsidR="00C15302" w:rsidRDefault="00C15302" w:rsidP="001F7DFE"/>
        </w:tc>
        <w:tc>
          <w:tcPr>
            <w:tcW w:w="1150" w:type="dxa"/>
          </w:tcPr>
          <w:p w14:paraId="7E5C6F6B" w14:textId="65218C37" w:rsidR="00C15302" w:rsidRDefault="00C15302" w:rsidP="001F7DFE"/>
        </w:tc>
        <w:tc>
          <w:tcPr>
            <w:tcW w:w="1212" w:type="dxa"/>
          </w:tcPr>
          <w:p w14:paraId="3B2B5E79" w14:textId="77777777" w:rsidR="00C15302" w:rsidRDefault="00C15302" w:rsidP="001F7DFE"/>
        </w:tc>
        <w:tc>
          <w:tcPr>
            <w:tcW w:w="1209" w:type="dxa"/>
          </w:tcPr>
          <w:p w14:paraId="09D41284" w14:textId="77777777" w:rsidR="00C15302" w:rsidRDefault="00C15302" w:rsidP="001F7DFE"/>
        </w:tc>
        <w:tc>
          <w:tcPr>
            <w:tcW w:w="1213" w:type="dxa"/>
          </w:tcPr>
          <w:p w14:paraId="27D6FB2A" w14:textId="77777777" w:rsidR="00C15302" w:rsidRDefault="00C15302" w:rsidP="001F7DFE"/>
        </w:tc>
        <w:tc>
          <w:tcPr>
            <w:tcW w:w="1209" w:type="dxa"/>
          </w:tcPr>
          <w:p w14:paraId="7D6E5059" w14:textId="77777777" w:rsidR="00C15302" w:rsidRDefault="00C15302" w:rsidP="001F7DFE"/>
        </w:tc>
        <w:tc>
          <w:tcPr>
            <w:tcW w:w="1951" w:type="dxa"/>
          </w:tcPr>
          <w:p w14:paraId="0C0D5B39" w14:textId="77777777" w:rsidR="00C15302" w:rsidRDefault="00C15302" w:rsidP="001F7DFE"/>
        </w:tc>
        <w:tc>
          <w:tcPr>
            <w:tcW w:w="1146" w:type="dxa"/>
            <w:tcBorders>
              <w:right w:val="single" w:sz="12" w:space="0" w:color="auto"/>
            </w:tcBorders>
          </w:tcPr>
          <w:p w14:paraId="77715AF7" w14:textId="77777777" w:rsidR="00C15302" w:rsidRDefault="00C15302" w:rsidP="001F7DFE"/>
        </w:tc>
      </w:tr>
      <w:tr w:rsidR="00C15302" w14:paraId="1E53A9BB" w14:textId="77777777" w:rsidTr="00B36281">
        <w:trPr>
          <w:trHeight w:val="425"/>
        </w:trPr>
        <w:tc>
          <w:tcPr>
            <w:tcW w:w="1190" w:type="dxa"/>
            <w:tcBorders>
              <w:left w:val="single" w:sz="12" w:space="0" w:color="auto"/>
            </w:tcBorders>
          </w:tcPr>
          <w:p w14:paraId="68A978AE" w14:textId="77777777" w:rsidR="00C15302" w:rsidRDefault="00C15302" w:rsidP="001F7DFE"/>
        </w:tc>
        <w:tc>
          <w:tcPr>
            <w:tcW w:w="1150" w:type="dxa"/>
          </w:tcPr>
          <w:p w14:paraId="4DA9FDB0" w14:textId="381715BB" w:rsidR="00C15302" w:rsidRDefault="00C15302" w:rsidP="001F7DFE"/>
        </w:tc>
        <w:tc>
          <w:tcPr>
            <w:tcW w:w="1212" w:type="dxa"/>
          </w:tcPr>
          <w:p w14:paraId="0D7628A0" w14:textId="77777777" w:rsidR="00C15302" w:rsidRDefault="00C15302" w:rsidP="001F7DFE"/>
        </w:tc>
        <w:tc>
          <w:tcPr>
            <w:tcW w:w="1209" w:type="dxa"/>
          </w:tcPr>
          <w:p w14:paraId="090133E2" w14:textId="77777777" w:rsidR="00C15302" w:rsidRDefault="00C15302" w:rsidP="001F7DFE"/>
        </w:tc>
        <w:tc>
          <w:tcPr>
            <w:tcW w:w="1213" w:type="dxa"/>
          </w:tcPr>
          <w:p w14:paraId="0E300998" w14:textId="77777777" w:rsidR="00C15302" w:rsidRDefault="00C15302" w:rsidP="001F7DFE"/>
        </w:tc>
        <w:tc>
          <w:tcPr>
            <w:tcW w:w="1209" w:type="dxa"/>
          </w:tcPr>
          <w:p w14:paraId="63ECD14D" w14:textId="77777777" w:rsidR="00C15302" w:rsidRDefault="00C15302" w:rsidP="001F7DFE"/>
        </w:tc>
        <w:tc>
          <w:tcPr>
            <w:tcW w:w="1951" w:type="dxa"/>
          </w:tcPr>
          <w:p w14:paraId="0F2662F3" w14:textId="77777777" w:rsidR="00C15302" w:rsidRDefault="00C15302" w:rsidP="001F7DFE"/>
        </w:tc>
        <w:tc>
          <w:tcPr>
            <w:tcW w:w="1146" w:type="dxa"/>
            <w:tcBorders>
              <w:right w:val="single" w:sz="12" w:space="0" w:color="auto"/>
            </w:tcBorders>
          </w:tcPr>
          <w:p w14:paraId="4EAEADF0" w14:textId="77777777" w:rsidR="00C15302" w:rsidRDefault="00C15302" w:rsidP="001F7DFE"/>
        </w:tc>
      </w:tr>
      <w:tr w:rsidR="00C15302" w14:paraId="68299268" w14:textId="77777777" w:rsidTr="00B36281">
        <w:trPr>
          <w:trHeight w:val="425"/>
        </w:trPr>
        <w:tc>
          <w:tcPr>
            <w:tcW w:w="1190" w:type="dxa"/>
            <w:tcBorders>
              <w:left w:val="single" w:sz="12" w:space="0" w:color="auto"/>
            </w:tcBorders>
          </w:tcPr>
          <w:p w14:paraId="13022A25" w14:textId="77777777" w:rsidR="00C15302" w:rsidRDefault="00C15302" w:rsidP="001F7DFE"/>
        </w:tc>
        <w:tc>
          <w:tcPr>
            <w:tcW w:w="1150" w:type="dxa"/>
          </w:tcPr>
          <w:p w14:paraId="2C1A03A3" w14:textId="48878B92" w:rsidR="00C15302" w:rsidRDefault="00C15302" w:rsidP="001F7DFE"/>
        </w:tc>
        <w:tc>
          <w:tcPr>
            <w:tcW w:w="1212" w:type="dxa"/>
          </w:tcPr>
          <w:p w14:paraId="7D0A5030" w14:textId="77777777" w:rsidR="00C15302" w:rsidRDefault="00C15302" w:rsidP="001F7DFE"/>
        </w:tc>
        <w:tc>
          <w:tcPr>
            <w:tcW w:w="1209" w:type="dxa"/>
          </w:tcPr>
          <w:p w14:paraId="0FB348B0" w14:textId="77777777" w:rsidR="00C15302" w:rsidRDefault="00C15302" w:rsidP="001F7DFE"/>
        </w:tc>
        <w:tc>
          <w:tcPr>
            <w:tcW w:w="1213" w:type="dxa"/>
          </w:tcPr>
          <w:p w14:paraId="6BF8362A" w14:textId="77777777" w:rsidR="00C15302" w:rsidRDefault="00C15302" w:rsidP="001F7DFE"/>
        </w:tc>
        <w:tc>
          <w:tcPr>
            <w:tcW w:w="1209" w:type="dxa"/>
          </w:tcPr>
          <w:p w14:paraId="2C42EC3C" w14:textId="77777777" w:rsidR="00C15302" w:rsidRDefault="00C15302" w:rsidP="001F7DFE"/>
        </w:tc>
        <w:tc>
          <w:tcPr>
            <w:tcW w:w="1951" w:type="dxa"/>
          </w:tcPr>
          <w:p w14:paraId="1E6D80C2" w14:textId="77777777" w:rsidR="00C15302" w:rsidRDefault="00C15302" w:rsidP="001F7DFE"/>
        </w:tc>
        <w:tc>
          <w:tcPr>
            <w:tcW w:w="1146" w:type="dxa"/>
            <w:tcBorders>
              <w:right w:val="single" w:sz="12" w:space="0" w:color="auto"/>
            </w:tcBorders>
          </w:tcPr>
          <w:p w14:paraId="69F14679" w14:textId="77777777" w:rsidR="00C15302" w:rsidRDefault="00C15302" w:rsidP="001F7DFE"/>
        </w:tc>
      </w:tr>
      <w:tr w:rsidR="00C15302" w14:paraId="28123CC2" w14:textId="77777777" w:rsidTr="00B36281">
        <w:trPr>
          <w:trHeight w:val="425"/>
        </w:trPr>
        <w:tc>
          <w:tcPr>
            <w:tcW w:w="1190" w:type="dxa"/>
            <w:tcBorders>
              <w:left w:val="single" w:sz="12" w:space="0" w:color="auto"/>
            </w:tcBorders>
          </w:tcPr>
          <w:p w14:paraId="056B3E80" w14:textId="77777777" w:rsidR="00C15302" w:rsidRDefault="00C15302" w:rsidP="001F7DFE"/>
        </w:tc>
        <w:tc>
          <w:tcPr>
            <w:tcW w:w="1150" w:type="dxa"/>
          </w:tcPr>
          <w:p w14:paraId="75414458" w14:textId="55179991" w:rsidR="00C15302" w:rsidRDefault="00C15302" w:rsidP="001F7DFE"/>
        </w:tc>
        <w:tc>
          <w:tcPr>
            <w:tcW w:w="1212" w:type="dxa"/>
          </w:tcPr>
          <w:p w14:paraId="63E7DE53" w14:textId="77777777" w:rsidR="00C15302" w:rsidRDefault="00C15302" w:rsidP="001F7DFE"/>
        </w:tc>
        <w:tc>
          <w:tcPr>
            <w:tcW w:w="1209" w:type="dxa"/>
          </w:tcPr>
          <w:p w14:paraId="514907D1" w14:textId="77777777" w:rsidR="00C15302" w:rsidRDefault="00C15302" w:rsidP="001F7DFE"/>
        </w:tc>
        <w:tc>
          <w:tcPr>
            <w:tcW w:w="1213" w:type="dxa"/>
          </w:tcPr>
          <w:p w14:paraId="79BDCBD1" w14:textId="77777777" w:rsidR="00C15302" w:rsidRDefault="00C15302" w:rsidP="001F7DFE"/>
        </w:tc>
        <w:tc>
          <w:tcPr>
            <w:tcW w:w="1209" w:type="dxa"/>
          </w:tcPr>
          <w:p w14:paraId="01410A8A" w14:textId="77777777" w:rsidR="00C15302" w:rsidRDefault="00C15302" w:rsidP="001F7DFE"/>
        </w:tc>
        <w:tc>
          <w:tcPr>
            <w:tcW w:w="1951" w:type="dxa"/>
          </w:tcPr>
          <w:p w14:paraId="373DFC1E" w14:textId="77777777" w:rsidR="00C15302" w:rsidRDefault="00C15302" w:rsidP="001F7DFE"/>
        </w:tc>
        <w:tc>
          <w:tcPr>
            <w:tcW w:w="1146" w:type="dxa"/>
            <w:tcBorders>
              <w:right w:val="single" w:sz="12" w:space="0" w:color="auto"/>
            </w:tcBorders>
          </w:tcPr>
          <w:p w14:paraId="5FFDD647" w14:textId="77777777" w:rsidR="00C15302" w:rsidRDefault="00C15302" w:rsidP="001F7DFE"/>
        </w:tc>
      </w:tr>
      <w:tr w:rsidR="00C15302" w14:paraId="60329039" w14:textId="77777777" w:rsidTr="00B36281">
        <w:trPr>
          <w:trHeight w:val="425"/>
        </w:trPr>
        <w:tc>
          <w:tcPr>
            <w:tcW w:w="1190" w:type="dxa"/>
            <w:tcBorders>
              <w:left w:val="single" w:sz="12" w:space="0" w:color="auto"/>
            </w:tcBorders>
          </w:tcPr>
          <w:p w14:paraId="5F1E6AE6" w14:textId="77777777" w:rsidR="00C15302" w:rsidRDefault="00C15302" w:rsidP="001F7DFE"/>
        </w:tc>
        <w:tc>
          <w:tcPr>
            <w:tcW w:w="1150" w:type="dxa"/>
          </w:tcPr>
          <w:p w14:paraId="4A966C46" w14:textId="7E495A69" w:rsidR="00C15302" w:rsidRDefault="00C15302" w:rsidP="001F7DFE"/>
        </w:tc>
        <w:tc>
          <w:tcPr>
            <w:tcW w:w="1212" w:type="dxa"/>
          </w:tcPr>
          <w:p w14:paraId="07C49E10" w14:textId="77777777" w:rsidR="00C15302" w:rsidRDefault="00C15302" w:rsidP="001F7DFE"/>
        </w:tc>
        <w:tc>
          <w:tcPr>
            <w:tcW w:w="1209" w:type="dxa"/>
          </w:tcPr>
          <w:p w14:paraId="1CF07D1E" w14:textId="77777777" w:rsidR="00C15302" w:rsidRDefault="00C15302" w:rsidP="001F7DFE"/>
        </w:tc>
        <w:tc>
          <w:tcPr>
            <w:tcW w:w="1213" w:type="dxa"/>
          </w:tcPr>
          <w:p w14:paraId="50FCAF4E" w14:textId="77777777" w:rsidR="00C15302" w:rsidRDefault="00C15302" w:rsidP="001F7DFE"/>
        </w:tc>
        <w:tc>
          <w:tcPr>
            <w:tcW w:w="1209" w:type="dxa"/>
          </w:tcPr>
          <w:p w14:paraId="08DE2126" w14:textId="77777777" w:rsidR="00C15302" w:rsidRDefault="00C15302" w:rsidP="001F7DFE"/>
        </w:tc>
        <w:tc>
          <w:tcPr>
            <w:tcW w:w="1951" w:type="dxa"/>
          </w:tcPr>
          <w:p w14:paraId="4CAA722A" w14:textId="77777777" w:rsidR="00C15302" w:rsidRDefault="00C15302" w:rsidP="001F7DFE"/>
        </w:tc>
        <w:tc>
          <w:tcPr>
            <w:tcW w:w="1146" w:type="dxa"/>
            <w:tcBorders>
              <w:right w:val="single" w:sz="12" w:space="0" w:color="auto"/>
            </w:tcBorders>
          </w:tcPr>
          <w:p w14:paraId="41EA9A69" w14:textId="77777777" w:rsidR="00C15302" w:rsidRDefault="00C15302" w:rsidP="001F7DFE"/>
        </w:tc>
      </w:tr>
      <w:tr w:rsidR="00C15302" w14:paraId="10EF0798" w14:textId="77777777" w:rsidTr="00B36281">
        <w:trPr>
          <w:trHeight w:val="425"/>
        </w:trPr>
        <w:tc>
          <w:tcPr>
            <w:tcW w:w="1190" w:type="dxa"/>
            <w:tcBorders>
              <w:left w:val="single" w:sz="12" w:space="0" w:color="auto"/>
            </w:tcBorders>
          </w:tcPr>
          <w:p w14:paraId="3CF3BEA7" w14:textId="77777777" w:rsidR="00C15302" w:rsidRDefault="00C15302" w:rsidP="001F7DFE"/>
        </w:tc>
        <w:tc>
          <w:tcPr>
            <w:tcW w:w="1150" w:type="dxa"/>
          </w:tcPr>
          <w:p w14:paraId="36B30992" w14:textId="2CF7E407" w:rsidR="00C15302" w:rsidRDefault="00C15302" w:rsidP="001F7DFE"/>
        </w:tc>
        <w:tc>
          <w:tcPr>
            <w:tcW w:w="1212" w:type="dxa"/>
          </w:tcPr>
          <w:p w14:paraId="0D82FC23" w14:textId="77777777" w:rsidR="00C15302" w:rsidRDefault="00C15302" w:rsidP="001F7DFE"/>
        </w:tc>
        <w:tc>
          <w:tcPr>
            <w:tcW w:w="1209" w:type="dxa"/>
          </w:tcPr>
          <w:p w14:paraId="750F72E0" w14:textId="77777777" w:rsidR="00C15302" w:rsidRDefault="00C15302" w:rsidP="001F7DFE"/>
        </w:tc>
        <w:tc>
          <w:tcPr>
            <w:tcW w:w="1213" w:type="dxa"/>
          </w:tcPr>
          <w:p w14:paraId="6CB6E300" w14:textId="77777777" w:rsidR="00C15302" w:rsidRDefault="00C15302" w:rsidP="001F7DFE"/>
        </w:tc>
        <w:tc>
          <w:tcPr>
            <w:tcW w:w="1209" w:type="dxa"/>
          </w:tcPr>
          <w:p w14:paraId="3F2F58EF" w14:textId="77777777" w:rsidR="00C15302" w:rsidRDefault="00C15302" w:rsidP="001F7DFE"/>
        </w:tc>
        <w:tc>
          <w:tcPr>
            <w:tcW w:w="1951" w:type="dxa"/>
          </w:tcPr>
          <w:p w14:paraId="16738BE3" w14:textId="77777777" w:rsidR="00C15302" w:rsidRDefault="00C15302" w:rsidP="001F7DFE"/>
        </w:tc>
        <w:tc>
          <w:tcPr>
            <w:tcW w:w="1146" w:type="dxa"/>
            <w:tcBorders>
              <w:right w:val="single" w:sz="12" w:space="0" w:color="auto"/>
            </w:tcBorders>
          </w:tcPr>
          <w:p w14:paraId="69CA4CBE" w14:textId="77777777" w:rsidR="00C15302" w:rsidRDefault="00C15302" w:rsidP="001F7DFE"/>
        </w:tc>
      </w:tr>
      <w:tr w:rsidR="00C15302" w14:paraId="29E5AF9D" w14:textId="77777777" w:rsidTr="00B36281">
        <w:trPr>
          <w:trHeight w:val="425"/>
        </w:trPr>
        <w:tc>
          <w:tcPr>
            <w:tcW w:w="1190" w:type="dxa"/>
            <w:tcBorders>
              <w:left w:val="single" w:sz="12" w:space="0" w:color="auto"/>
            </w:tcBorders>
          </w:tcPr>
          <w:p w14:paraId="2897D197" w14:textId="77777777" w:rsidR="00C15302" w:rsidRDefault="00C15302" w:rsidP="001F7DFE"/>
        </w:tc>
        <w:tc>
          <w:tcPr>
            <w:tcW w:w="1150" w:type="dxa"/>
          </w:tcPr>
          <w:p w14:paraId="636EAEB2" w14:textId="6DE5EBE6" w:rsidR="00C15302" w:rsidRDefault="00C15302" w:rsidP="001F7DFE"/>
        </w:tc>
        <w:tc>
          <w:tcPr>
            <w:tcW w:w="1212" w:type="dxa"/>
          </w:tcPr>
          <w:p w14:paraId="2830C379" w14:textId="77777777" w:rsidR="00C15302" w:rsidRDefault="00C15302" w:rsidP="001F7DFE"/>
        </w:tc>
        <w:tc>
          <w:tcPr>
            <w:tcW w:w="1209" w:type="dxa"/>
          </w:tcPr>
          <w:p w14:paraId="71C7C681" w14:textId="77777777" w:rsidR="00C15302" w:rsidRDefault="00C15302" w:rsidP="001F7DFE"/>
        </w:tc>
        <w:tc>
          <w:tcPr>
            <w:tcW w:w="1213" w:type="dxa"/>
          </w:tcPr>
          <w:p w14:paraId="181742FE" w14:textId="77777777" w:rsidR="00C15302" w:rsidRDefault="00C15302" w:rsidP="001F7DFE"/>
        </w:tc>
        <w:tc>
          <w:tcPr>
            <w:tcW w:w="1209" w:type="dxa"/>
          </w:tcPr>
          <w:p w14:paraId="4F71D520" w14:textId="77777777" w:rsidR="00C15302" w:rsidRDefault="00C15302" w:rsidP="001F7DFE"/>
        </w:tc>
        <w:tc>
          <w:tcPr>
            <w:tcW w:w="1951" w:type="dxa"/>
          </w:tcPr>
          <w:p w14:paraId="5D0A1812" w14:textId="77777777" w:rsidR="00C15302" w:rsidRDefault="00C15302" w:rsidP="001F7DFE"/>
        </w:tc>
        <w:tc>
          <w:tcPr>
            <w:tcW w:w="1146" w:type="dxa"/>
            <w:tcBorders>
              <w:right w:val="single" w:sz="12" w:space="0" w:color="auto"/>
            </w:tcBorders>
          </w:tcPr>
          <w:p w14:paraId="674A5682" w14:textId="77777777" w:rsidR="00C15302" w:rsidRDefault="00C15302" w:rsidP="001F7DFE"/>
        </w:tc>
      </w:tr>
      <w:tr w:rsidR="00C15302" w14:paraId="04B8C3D1" w14:textId="77777777" w:rsidTr="00B36281">
        <w:trPr>
          <w:trHeight w:val="425"/>
        </w:trPr>
        <w:tc>
          <w:tcPr>
            <w:tcW w:w="1190" w:type="dxa"/>
            <w:tcBorders>
              <w:left w:val="single" w:sz="12" w:space="0" w:color="auto"/>
            </w:tcBorders>
          </w:tcPr>
          <w:p w14:paraId="1A629A7B" w14:textId="77777777" w:rsidR="00C15302" w:rsidRDefault="00C15302" w:rsidP="001F7DFE"/>
        </w:tc>
        <w:tc>
          <w:tcPr>
            <w:tcW w:w="1150" w:type="dxa"/>
          </w:tcPr>
          <w:p w14:paraId="0512C163" w14:textId="63504B38" w:rsidR="00C15302" w:rsidRDefault="00C15302" w:rsidP="001F7DFE"/>
        </w:tc>
        <w:tc>
          <w:tcPr>
            <w:tcW w:w="1212" w:type="dxa"/>
          </w:tcPr>
          <w:p w14:paraId="3B919C07" w14:textId="77777777" w:rsidR="00C15302" w:rsidRDefault="00C15302" w:rsidP="001F7DFE"/>
        </w:tc>
        <w:tc>
          <w:tcPr>
            <w:tcW w:w="1209" w:type="dxa"/>
          </w:tcPr>
          <w:p w14:paraId="5C1B80B3" w14:textId="77777777" w:rsidR="00C15302" w:rsidRDefault="00C15302" w:rsidP="001F7DFE"/>
        </w:tc>
        <w:tc>
          <w:tcPr>
            <w:tcW w:w="1213" w:type="dxa"/>
          </w:tcPr>
          <w:p w14:paraId="262529CC" w14:textId="77777777" w:rsidR="00C15302" w:rsidRDefault="00C15302" w:rsidP="001F7DFE"/>
        </w:tc>
        <w:tc>
          <w:tcPr>
            <w:tcW w:w="1209" w:type="dxa"/>
          </w:tcPr>
          <w:p w14:paraId="7AC1379F" w14:textId="77777777" w:rsidR="00C15302" w:rsidRDefault="00C15302" w:rsidP="001F7DFE"/>
        </w:tc>
        <w:tc>
          <w:tcPr>
            <w:tcW w:w="1951" w:type="dxa"/>
          </w:tcPr>
          <w:p w14:paraId="617FB7A9" w14:textId="77777777" w:rsidR="00C15302" w:rsidRDefault="00C15302" w:rsidP="001F7DFE"/>
        </w:tc>
        <w:tc>
          <w:tcPr>
            <w:tcW w:w="1146" w:type="dxa"/>
            <w:tcBorders>
              <w:right w:val="single" w:sz="12" w:space="0" w:color="auto"/>
            </w:tcBorders>
          </w:tcPr>
          <w:p w14:paraId="7BB5B39F" w14:textId="77777777" w:rsidR="00C15302" w:rsidRDefault="00C15302" w:rsidP="001F7DFE"/>
        </w:tc>
      </w:tr>
      <w:tr w:rsidR="00C15302" w14:paraId="57542471" w14:textId="77777777" w:rsidTr="00B36281">
        <w:trPr>
          <w:trHeight w:val="425"/>
        </w:trPr>
        <w:tc>
          <w:tcPr>
            <w:tcW w:w="1190" w:type="dxa"/>
            <w:tcBorders>
              <w:left w:val="single" w:sz="12" w:space="0" w:color="auto"/>
            </w:tcBorders>
          </w:tcPr>
          <w:p w14:paraId="02314508" w14:textId="77777777" w:rsidR="00C15302" w:rsidRDefault="00C15302" w:rsidP="001F7DFE"/>
        </w:tc>
        <w:tc>
          <w:tcPr>
            <w:tcW w:w="1150" w:type="dxa"/>
          </w:tcPr>
          <w:p w14:paraId="15E9DC29" w14:textId="53CD332E" w:rsidR="00C15302" w:rsidRDefault="00C15302" w:rsidP="001F7DFE"/>
        </w:tc>
        <w:tc>
          <w:tcPr>
            <w:tcW w:w="1212" w:type="dxa"/>
          </w:tcPr>
          <w:p w14:paraId="47AFC3D8" w14:textId="77777777" w:rsidR="00C15302" w:rsidRDefault="00C15302" w:rsidP="001F7DFE"/>
        </w:tc>
        <w:tc>
          <w:tcPr>
            <w:tcW w:w="1209" w:type="dxa"/>
          </w:tcPr>
          <w:p w14:paraId="3CF92317" w14:textId="77777777" w:rsidR="00C15302" w:rsidRDefault="00C15302" w:rsidP="001F7DFE"/>
        </w:tc>
        <w:tc>
          <w:tcPr>
            <w:tcW w:w="1213" w:type="dxa"/>
          </w:tcPr>
          <w:p w14:paraId="3CC3F93B" w14:textId="77777777" w:rsidR="00C15302" w:rsidRDefault="00C15302" w:rsidP="001F7DFE"/>
        </w:tc>
        <w:tc>
          <w:tcPr>
            <w:tcW w:w="1209" w:type="dxa"/>
          </w:tcPr>
          <w:p w14:paraId="453D1809" w14:textId="77777777" w:rsidR="00C15302" w:rsidRDefault="00C15302" w:rsidP="001F7DFE"/>
        </w:tc>
        <w:tc>
          <w:tcPr>
            <w:tcW w:w="1951" w:type="dxa"/>
          </w:tcPr>
          <w:p w14:paraId="53CFF5AC" w14:textId="77777777" w:rsidR="00C15302" w:rsidRDefault="00C15302" w:rsidP="001F7DFE"/>
        </w:tc>
        <w:tc>
          <w:tcPr>
            <w:tcW w:w="1146" w:type="dxa"/>
            <w:tcBorders>
              <w:right w:val="single" w:sz="12" w:space="0" w:color="auto"/>
            </w:tcBorders>
          </w:tcPr>
          <w:p w14:paraId="6C10B09B" w14:textId="77777777" w:rsidR="00C15302" w:rsidRDefault="00C15302" w:rsidP="001F7DFE"/>
        </w:tc>
      </w:tr>
      <w:tr w:rsidR="00C15302" w14:paraId="167396BD" w14:textId="77777777" w:rsidTr="00B36281">
        <w:trPr>
          <w:trHeight w:val="425"/>
        </w:trPr>
        <w:tc>
          <w:tcPr>
            <w:tcW w:w="1190" w:type="dxa"/>
            <w:tcBorders>
              <w:left w:val="single" w:sz="12" w:space="0" w:color="auto"/>
            </w:tcBorders>
          </w:tcPr>
          <w:p w14:paraId="10235C5A" w14:textId="77777777" w:rsidR="00C15302" w:rsidRDefault="00C15302" w:rsidP="001F7DFE"/>
        </w:tc>
        <w:tc>
          <w:tcPr>
            <w:tcW w:w="1150" w:type="dxa"/>
          </w:tcPr>
          <w:p w14:paraId="69BE8466" w14:textId="3731E4CD" w:rsidR="00C15302" w:rsidRDefault="00C15302" w:rsidP="001F7DFE"/>
        </w:tc>
        <w:tc>
          <w:tcPr>
            <w:tcW w:w="1212" w:type="dxa"/>
          </w:tcPr>
          <w:p w14:paraId="4CEA3AB5" w14:textId="77777777" w:rsidR="00C15302" w:rsidRDefault="00C15302" w:rsidP="001F7DFE"/>
        </w:tc>
        <w:tc>
          <w:tcPr>
            <w:tcW w:w="1209" w:type="dxa"/>
          </w:tcPr>
          <w:p w14:paraId="50DB230B" w14:textId="77777777" w:rsidR="00C15302" w:rsidRDefault="00C15302" w:rsidP="001F7DFE"/>
        </w:tc>
        <w:tc>
          <w:tcPr>
            <w:tcW w:w="1213" w:type="dxa"/>
          </w:tcPr>
          <w:p w14:paraId="01DC4F6A" w14:textId="77777777" w:rsidR="00C15302" w:rsidRDefault="00C15302" w:rsidP="001F7DFE"/>
        </w:tc>
        <w:tc>
          <w:tcPr>
            <w:tcW w:w="1209" w:type="dxa"/>
          </w:tcPr>
          <w:p w14:paraId="7BDF56FE" w14:textId="77777777" w:rsidR="00C15302" w:rsidRDefault="00C15302" w:rsidP="001F7DFE"/>
        </w:tc>
        <w:tc>
          <w:tcPr>
            <w:tcW w:w="1951" w:type="dxa"/>
          </w:tcPr>
          <w:p w14:paraId="4219450A" w14:textId="77777777" w:rsidR="00C15302" w:rsidRDefault="00C15302" w:rsidP="001F7DFE"/>
        </w:tc>
        <w:tc>
          <w:tcPr>
            <w:tcW w:w="1146" w:type="dxa"/>
            <w:tcBorders>
              <w:right w:val="single" w:sz="12" w:space="0" w:color="auto"/>
            </w:tcBorders>
          </w:tcPr>
          <w:p w14:paraId="5E7A574A" w14:textId="77777777" w:rsidR="00C15302" w:rsidRDefault="00C15302" w:rsidP="001F7DFE"/>
        </w:tc>
      </w:tr>
      <w:tr w:rsidR="00C15302" w14:paraId="4EF254C8" w14:textId="77777777" w:rsidTr="00B36281">
        <w:trPr>
          <w:trHeight w:val="425"/>
        </w:trPr>
        <w:tc>
          <w:tcPr>
            <w:tcW w:w="1190" w:type="dxa"/>
            <w:tcBorders>
              <w:left w:val="single" w:sz="12" w:space="0" w:color="auto"/>
              <w:bottom w:val="single" w:sz="12" w:space="0" w:color="auto"/>
            </w:tcBorders>
          </w:tcPr>
          <w:p w14:paraId="42B66686" w14:textId="77777777" w:rsidR="00C15302" w:rsidRDefault="00C15302" w:rsidP="001F7DFE"/>
        </w:tc>
        <w:tc>
          <w:tcPr>
            <w:tcW w:w="1150" w:type="dxa"/>
            <w:tcBorders>
              <w:bottom w:val="single" w:sz="12" w:space="0" w:color="auto"/>
            </w:tcBorders>
          </w:tcPr>
          <w:p w14:paraId="65705B33" w14:textId="379AA4F0" w:rsidR="00C15302" w:rsidRDefault="00C15302" w:rsidP="001F7DFE"/>
        </w:tc>
        <w:tc>
          <w:tcPr>
            <w:tcW w:w="1212" w:type="dxa"/>
            <w:tcBorders>
              <w:bottom w:val="single" w:sz="12" w:space="0" w:color="auto"/>
            </w:tcBorders>
          </w:tcPr>
          <w:p w14:paraId="2267B348" w14:textId="77777777" w:rsidR="00C15302" w:rsidRDefault="00C15302" w:rsidP="001F7DFE"/>
        </w:tc>
        <w:tc>
          <w:tcPr>
            <w:tcW w:w="1209" w:type="dxa"/>
            <w:tcBorders>
              <w:bottom w:val="single" w:sz="12" w:space="0" w:color="auto"/>
            </w:tcBorders>
          </w:tcPr>
          <w:p w14:paraId="7F559F61" w14:textId="77777777" w:rsidR="00C15302" w:rsidRDefault="00C15302" w:rsidP="001F7DFE"/>
        </w:tc>
        <w:tc>
          <w:tcPr>
            <w:tcW w:w="1213" w:type="dxa"/>
            <w:tcBorders>
              <w:bottom w:val="single" w:sz="12" w:space="0" w:color="auto"/>
            </w:tcBorders>
          </w:tcPr>
          <w:p w14:paraId="12D03E5B" w14:textId="77777777" w:rsidR="00C15302" w:rsidRDefault="00C15302" w:rsidP="001F7DFE"/>
        </w:tc>
        <w:tc>
          <w:tcPr>
            <w:tcW w:w="1209" w:type="dxa"/>
            <w:tcBorders>
              <w:bottom w:val="single" w:sz="12" w:space="0" w:color="auto"/>
            </w:tcBorders>
          </w:tcPr>
          <w:p w14:paraId="59F4F51C" w14:textId="77777777" w:rsidR="00C15302" w:rsidRDefault="00C15302" w:rsidP="001F7DFE"/>
        </w:tc>
        <w:tc>
          <w:tcPr>
            <w:tcW w:w="1951" w:type="dxa"/>
            <w:tcBorders>
              <w:bottom w:val="single" w:sz="12" w:space="0" w:color="auto"/>
            </w:tcBorders>
          </w:tcPr>
          <w:p w14:paraId="256C1B06" w14:textId="77777777" w:rsidR="00C15302" w:rsidRDefault="00C15302" w:rsidP="001F7DFE"/>
        </w:tc>
        <w:tc>
          <w:tcPr>
            <w:tcW w:w="1146" w:type="dxa"/>
            <w:tcBorders>
              <w:bottom w:val="single" w:sz="12" w:space="0" w:color="auto"/>
              <w:right w:val="single" w:sz="12" w:space="0" w:color="auto"/>
            </w:tcBorders>
          </w:tcPr>
          <w:p w14:paraId="3F558594" w14:textId="77777777" w:rsidR="00C15302" w:rsidRDefault="00C15302" w:rsidP="001F7DFE"/>
        </w:tc>
      </w:tr>
      <w:tr w:rsidR="00585363" w14:paraId="7D8D3E98" w14:textId="77777777" w:rsidTr="00314194">
        <w:trPr>
          <w:trHeight w:val="425"/>
        </w:trPr>
        <w:tc>
          <w:tcPr>
            <w:tcW w:w="9134" w:type="dxa"/>
            <w:gridSpan w:val="7"/>
            <w:tcBorders>
              <w:top w:val="single" w:sz="12" w:space="0" w:color="auto"/>
              <w:left w:val="single" w:sz="12" w:space="0" w:color="auto"/>
              <w:bottom w:val="single" w:sz="12" w:space="0" w:color="auto"/>
              <w:right w:val="single" w:sz="12" w:space="0" w:color="auto"/>
            </w:tcBorders>
            <w:vAlign w:val="center"/>
          </w:tcPr>
          <w:p w14:paraId="61DD9023" w14:textId="5A665B36" w:rsidR="00585363" w:rsidRPr="00A15C46" w:rsidRDefault="00585363" w:rsidP="001F7DFE">
            <w:pPr>
              <w:rPr>
                <w:sz w:val="20"/>
                <w:szCs w:val="20"/>
              </w:rPr>
            </w:pPr>
            <w:r w:rsidRPr="00A15C46">
              <w:rPr>
                <w:b/>
                <w:sz w:val="20"/>
                <w:szCs w:val="20"/>
              </w:rPr>
              <w:t>Nombre total de maisons</w:t>
            </w:r>
          </w:p>
        </w:tc>
        <w:tc>
          <w:tcPr>
            <w:tcW w:w="1146" w:type="dxa"/>
            <w:tcBorders>
              <w:top w:val="single" w:sz="12" w:space="0" w:color="auto"/>
              <w:left w:val="single" w:sz="12" w:space="0" w:color="auto"/>
              <w:bottom w:val="single" w:sz="12" w:space="0" w:color="auto"/>
              <w:right w:val="single" w:sz="12" w:space="0" w:color="auto"/>
            </w:tcBorders>
          </w:tcPr>
          <w:p w14:paraId="0BEF7CA3" w14:textId="77777777" w:rsidR="00585363" w:rsidRDefault="00585363" w:rsidP="001F7DFE"/>
        </w:tc>
      </w:tr>
    </w:tbl>
    <w:p w14:paraId="758E6BAA" w14:textId="77777777" w:rsidR="004955CC" w:rsidRDefault="004955CC" w:rsidP="001F7DFE"/>
    <w:sectPr w:rsidR="004955CC" w:rsidSect="001F7DFE">
      <w:pgSz w:w="11900" w:h="16840"/>
      <w:pgMar w:top="568" w:right="985" w:bottom="851"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18C"/>
    <w:rsid w:val="00066618"/>
    <w:rsid w:val="0007431E"/>
    <w:rsid w:val="00076712"/>
    <w:rsid w:val="000D1012"/>
    <w:rsid w:val="001F7DFE"/>
    <w:rsid w:val="002A4388"/>
    <w:rsid w:val="002B4B2D"/>
    <w:rsid w:val="002C62A5"/>
    <w:rsid w:val="00314194"/>
    <w:rsid w:val="0032118C"/>
    <w:rsid w:val="00350FDC"/>
    <w:rsid w:val="00351E5D"/>
    <w:rsid w:val="003A0E76"/>
    <w:rsid w:val="003A4664"/>
    <w:rsid w:val="003F5D4B"/>
    <w:rsid w:val="004305C1"/>
    <w:rsid w:val="004955CC"/>
    <w:rsid w:val="00585363"/>
    <w:rsid w:val="00586B75"/>
    <w:rsid w:val="005C7AB6"/>
    <w:rsid w:val="005E798D"/>
    <w:rsid w:val="006014B0"/>
    <w:rsid w:val="0061139A"/>
    <w:rsid w:val="006556F7"/>
    <w:rsid w:val="00672556"/>
    <w:rsid w:val="00742667"/>
    <w:rsid w:val="0083481F"/>
    <w:rsid w:val="008A0FC8"/>
    <w:rsid w:val="00991C3E"/>
    <w:rsid w:val="00992AB5"/>
    <w:rsid w:val="00A15C46"/>
    <w:rsid w:val="00A44812"/>
    <w:rsid w:val="00A85E19"/>
    <w:rsid w:val="00AB0D92"/>
    <w:rsid w:val="00AC2330"/>
    <w:rsid w:val="00B36281"/>
    <w:rsid w:val="00C15302"/>
    <w:rsid w:val="00CD5507"/>
    <w:rsid w:val="00CE1BB9"/>
    <w:rsid w:val="00D231E0"/>
    <w:rsid w:val="00D5205D"/>
    <w:rsid w:val="00D84208"/>
    <w:rsid w:val="00DA3EDA"/>
    <w:rsid w:val="00DD7BEC"/>
    <w:rsid w:val="00E24B6C"/>
    <w:rsid w:val="00F12AB9"/>
    <w:rsid w:val="00FA11BD"/>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8F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667"/>
    <w:rPr>
      <w:rFonts w:ascii="Arial" w:hAnsi="Arial"/>
    </w:rPr>
  </w:style>
  <w:style w:type="paragraph" w:styleId="Titre1">
    <w:name w:val="heading 1"/>
    <w:basedOn w:val="Normal"/>
    <w:link w:val="Titre1Car"/>
    <w:uiPriority w:val="9"/>
    <w:qFormat/>
    <w:rsid w:val="0032118C"/>
    <w:pPr>
      <w:spacing w:before="100" w:beforeAutospacing="1" w:after="119"/>
      <w:outlineLvl w:val="0"/>
    </w:pPr>
    <w:rPr>
      <w:rFonts w:ascii="Times" w:hAnsi="Times"/>
      <w:b/>
      <w:bCs/>
      <w:kern w:val="36"/>
      <w:sz w:val="48"/>
      <w:szCs w:val="48"/>
      <w:lang w:val="fr-CH" w:eastAsia="fr-FR"/>
    </w:rPr>
  </w:style>
  <w:style w:type="paragraph" w:styleId="Titre2">
    <w:name w:val="heading 2"/>
    <w:basedOn w:val="Normal"/>
    <w:link w:val="Titre2Car"/>
    <w:uiPriority w:val="9"/>
    <w:qFormat/>
    <w:rsid w:val="0032118C"/>
    <w:pPr>
      <w:spacing w:before="198" w:after="119"/>
      <w:outlineLvl w:val="1"/>
    </w:pPr>
    <w:rPr>
      <w:rFonts w:ascii="Times" w:hAnsi="Times"/>
      <w:b/>
      <w:bCs/>
      <w:sz w:val="36"/>
      <w:szCs w:val="36"/>
      <w:lang w:val="fr-CH" w:eastAsia="fr-FR"/>
    </w:rPr>
  </w:style>
  <w:style w:type="paragraph" w:styleId="Titre3">
    <w:name w:val="heading 3"/>
    <w:basedOn w:val="Normal"/>
    <w:next w:val="Normal"/>
    <w:link w:val="Titre3Car"/>
    <w:uiPriority w:val="9"/>
    <w:semiHidden/>
    <w:unhideWhenUsed/>
    <w:qFormat/>
    <w:rsid w:val="0032118C"/>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118C"/>
    <w:rPr>
      <w:rFonts w:ascii="Times" w:hAnsi="Times"/>
      <w:b/>
      <w:bCs/>
      <w:kern w:val="36"/>
      <w:sz w:val="48"/>
      <w:szCs w:val="48"/>
      <w:lang w:val="fr-CH" w:eastAsia="fr-FR"/>
    </w:rPr>
  </w:style>
  <w:style w:type="character" w:customStyle="1" w:styleId="Titre2Car">
    <w:name w:val="Titre 2 Car"/>
    <w:basedOn w:val="Policepardfaut"/>
    <w:link w:val="Titre2"/>
    <w:uiPriority w:val="9"/>
    <w:rsid w:val="0032118C"/>
    <w:rPr>
      <w:rFonts w:ascii="Times" w:hAnsi="Times"/>
      <w:b/>
      <w:bCs/>
      <w:sz w:val="36"/>
      <w:szCs w:val="36"/>
      <w:lang w:val="fr-CH" w:eastAsia="fr-FR"/>
    </w:rPr>
  </w:style>
  <w:style w:type="character" w:customStyle="1" w:styleId="Titre3Car">
    <w:name w:val="Titre 3 Car"/>
    <w:basedOn w:val="Policepardfaut"/>
    <w:link w:val="Titre3"/>
    <w:uiPriority w:val="9"/>
    <w:semiHidden/>
    <w:rsid w:val="0032118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2118C"/>
    <w:pPr>
      <w:spacing w:before="100" w:beforeAutospacing="1" w:after="119"/>
    </w:pPr>
    <w:rPr>
      <w:rFonts w:ascii="Times" w:hAnsi="Times" w:cs="Times New Roman"/>
      <w:sz w:val="20"/>
      <w:szCs w:val="20"/>
      <w:lang w:val="fr-CH" w:eastAsia="fr-FR"/>
    </w:rPr>
  </w:style>
  <w:style w:type="character" w:styleId="Lienhypertexte">
    <w:name w:val="Hyperlink"/>
    <w:basedOn w:val="Policepardfaut"/>
    <w:uiPriority w:val="99"/>
    <w:semiHidden/>
    <w:unhideWhenUsed/>
    <w:rsid w:val="0032118C"/>
    <w:rPr>
      <w:color w:val="0000FF"/>
      <w:u w:val="single"/>
    </w:rPr>
  </w:style>
  <w:style w:type="table" w:styleId="Grille">
    <w:name w:val="Table Grid"/>
    <w:basedOn w:val="TableauNormal"/>
    <w:uiPriority w:val="59"/>
    <w:rsid w:val="00D231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667"/>
    <w:rPr>
      <w:rFonts w:ascii="Arial" w:hAnsi="Arial"/>
    </w:rPr>
  </w:style>
  <w:style w:type="paragraph" w:styleId="Titre1">
    <w:name w:val="heading 1"/>
    <w:basedOn w:val="Normal"/>
    <w:link w:val="Titre1Car"/>
    <w:uiPriority w:val="9"/>
    <w:qFormat/>
    <w:rsid w:val="0032118C"/>
    <w:pPr>
      <w:spacing w:before="100" w:beforeAutospacing="1" w:after="119"/>
      <w:outlineLvl w:val="0"/>
    </w:pPr>
    <w:rPr>
      <w:rFonts w:ascii="Times" w:hAnsi="Times"/>
      <w:b/>
      <w:bCs/>
      <w:kern w:val="36"/>
      <w:sz w:val="48"/>
      <w:szCs w:val="48"/>
      <w:lang w:val="fr-CH" w:eastAsia="fr-FR"/>
    </w:rPr>
  </w:style>
  <w:style w:type="paragraph" w:styleId="Titre2">
    <w:name w:val="heading 2"/>
    <w:basedOn w:val="Normal"/>
    <w:link w:val="Titre2Car"/>
    <w:uiPriority w:val="9"/>
    <w:qFormat/>
    <w:rsid w:val="0032118C"/>
    <w:pPr>
      <w:spacing w:before="198" w:after="119"/>
      <w:outlineLvl w:val="1"/>
    </w:pPr>
    <w:rPr>
      <w:rFonts w:ascii="Times" w:hAnsi="Times"/>
      <w:b/>
      <w:bCs/>
      <w:sz w:val="36"/>
      <w:szCs w:val="36"/>
      <w:lang w:val="fr-CH" w:eastAsia="fr-FR"/>
    </w:rPr>
  </w:style>
  <w:style w:type="paragraph" w:styleId="Titre3">
    <w:name w:val="heading 3"/>
    <w:basedOn w:val="Normal"/>
    <w:next w:val="Normal"/>
    <w:link w:val="Titre3Car"/>
    <w:uiPriority w:val="9"/>
    <w:semiHidden/>
    <w:unhideWhenUsed/>
    <w:qFormat/>
    <w:rsid w:val="0032118C"/>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118C"/>
    <w:rPr>
      <w:rFonts w:ascii="Times" w:hAnsi="Times"/>
      <w:b/>
      <w:bCs/>
      <w:kern w:val="36"/>
      <w:sz w:val="48"/>
      <w:szCs w:val="48"/>
      <w:lang w:val="fr-CH" w:eastAsia="fr-FR"/>
    </w:rPr>
  </w:style>
  <w:style w:type="character" w:customStyle="1" w:styleId="Titre2Car">
    <w:name w:val="Titre 2 Car"/>
    <w:basedOn w:val="Policepardfaut"/>
    <w:link w:val="Titre2"/>
    <w:uiPriority w:val="9"/>
    <w:rsid w:val="0032118C"/>
    <w:rPr>
      <w:rFonts w:ascii="Times" w:hAnsi="Times"/>
      <w:b/>
      <w:bCs/>
      <w:sz w:val="36"/>
      <w:szCs w:val="36"/>
      <w:lang w:val="fr-CH" w:eastAsia="fr-FR"/>
    </w:rPr>
  </w:style>
  <w:style w:type="character" w:customStyle="1" w:styleId="Titre3Car">
    <w:name w:val="Titre 3 Car"/>
    <w:basedOn w:val="Policepardfaut"/>
    <w:link w:val="Titre3"/>
    <w:uiPriority w:val="9"/>
    <w:semiHidden/>
    <w:rsid w:val="0032118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2118C"/>
    <w:pPr>
      <w:spacing w:before="100" w:beforeAutospacing="1" w:after="119"/>
    </w:pPr>
    <w:rPr>
      <w:rFonts w:ascii="Times" w:hAnsi="Times" w:cs="Times New Roman"/>
      <w:sz w:val="20"/>
      <w:szCs w:val="20"/>
      <w:lang w:val="fr-CH" w:eastAsia="fr-FR"/>
    </w:rPr>
  </w:style>
  <w:style w:type="character" w:styleId="Lienhypertexte">
    <w:name w:val="Hyperlink"/>
    <w:basedOn w:val="Policepardfaut"/>
    <w:uiPriority w:val="99"/>
    <w:semiHidden/>
    <w:unhideWhenUsed/>
    <w:rsid w:val="0032118C"/>
    <w:rPr>
      <w:color w:val="0000FF"/>
      <w:u w:val="single"/>
    </w:rPr>
  </w:style>
  <w:style w:type="table" w:styleId="Grille">
    <w:name w:val="Table Grid"/>
    <w:basedOn w:val="TableauNormal"/>
    <w:uiPriority w:val="59"/>
    <w:rsid w:val="00D231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4184">
      <w:bodyDiv w:val="1"/>
      <w:marLeft w:val="0"/>
      <w:marRight w:val="0"/>
      <w:marTop w:val="0"/>
      <w:marBottom w:val="0"/>
      <w:divBdr>
        <w:top w:val="none" w:sz="0" w:space="0" w:color="auto"/>
        <w:left w:val="none" w:sz="0" w:space="0" w:color="auto"/>
        <w:bottom w:val="none" w:sz="0" w:space="0" w:color="auto"/>
        <w:right w:val="none" w:sz="0" w:space="0" w:color="auto"/>
      </w:divBdr>
    </w:div>
    <w:div w:id="227764310">
      <w:bodyDiv w:val="1"/>
      <w:marLeft w:val="0"/>
      <w:marRight w:val="0"/>
      <w:marTop w:val="0"/>
      <w:marBottom w:val="0"/>
      <w:divBdr>
        <w:top w:val="none" w:sz="0" w:space="0" w:color="auto"/>
        <w:left w:val="none" w:sz="0" w:space="0" w:color="auto"/>
        <w:bottom w:val="none" w:sz="0" w:space="0" w:color="auto"/>
        <w:right w:val="none" w:sz="0" w:space="0" w:color="auto"/>
      </w:divBdr>
    </w:div>
    <w:div w:id="278727082">
      <w:bodyDiv w:val="1"/>
      <w:marLeft w:val="0"/>
      <w:marRight w:val="0"/>
      <w:marTop w:val="0"/>
      <w:marBottom w:val="0"/>
      <w:divBdr>
        <w:top w:val="none" w:sz="0" w:space="0" w:color="auto"/>
        <w:left w:val="none" w:sz="0" w:space="0" w:color="auto"/>
        <w:bottom w:val="none" w:sz="0" w:space="0" w:color="auto"/>
        <w:right w:val="none" w:sz="0" w:space="0" w:color="auto"/>
      </w:divBdr>
    </w:div>
    <w:div w:id="362294808">
      <w:bodyDiv w:val="1"/>
      <w:marLeft w:val="0"/>
      <w:marRight w:val="0"/>
      <w:marTop w:val="0"/>
      <w:marBottom w:val="0"/>
      <w:divBdr>
        <w:top w:val="none" w:sz="0" w:space="0" w:color="auto"/>
        <w:left w:val="none" w:sz="0" w:space="0" w:color="auto"/>
        <w:bottom w:val="none" w:sz="0" w:space="0" w:color="auto"/>
        <w:right w:val="none" w:sz="0" w:space="0" w:color="auto"/>
      </w:divBdr>
    </w:div>
    <w:div w:id="537133085">
      <w:bodyDiv w:val="1"/>
      <w:marLeft w:val="0"/>
      <w:marRight w:val="0"/>
      <w:marTop w:val="0"/>
      <w:marBottom w:val="0"/>
      <w:divBdr>
        <w:top w:val="none" w:sz="0" w:space="0" w:color="auto"/>
        <w:left w:val="none" w:sz="0" w:space="0" w:color="auto"/>
        <w:bottom w:val="none" w:sz="0" w:space="0" w:color="auto"/>
        <w:right w:val="none" w:sz="0" w:space="0" w:color="auto"/>
      </w:divBdr>
    </w:div>
    <w:div w:id="9462792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ommunityforge.net/fr"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jeudelamonnaie/" TargetMode="External"/><Relationship Id="rId6" Type="http://schemas.openxmlformats.org/officeDocument/2006/relationships/hyperlink" Target="https://www.facebook.com/jeudelamonnaie/" TargetMode="External"/><Relationship Id="rId7" Type="http://schemas.openxmlformats.org/officeDocument/2006/relationships/hyperlink" Target="https://martouf.ch/jeudelamonnaie" TargetMode="External"/><Relationship Id="rId8" Type="http://schemas.openxmlformats.org/officeDocument/2006/relationships/hyperlink" Target="http://www.valeureux.org/blog/produits/les-jeux/le-jeu-de-la-corbeille/" TargetMode="External"/><Relationship Id="rId9" Type="http://schemas.openxmlformats.org/officeDocument/2006/relationships/hyperlink" Target="http://www.valeureux.org/blog/les-jeux/jeu-la-corbeille/" TargetMode="External"/><Relationship Id="rId10" Type="http://schemas.openxmlformats.org/officeDocument/2006/relationships/hyperlink" Target="http://www.valeureux.org/blog/les-jeux/jeu-la-corbeill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880</Words>
  <Characters>4843</Characters>
  <Application>Microsoft Macintosh Word</Application>
  <DocSecurity>0</DocSecurity>
  <Lines>40</Lines>
  <Paragraphs>11</Paragraphs>
  <ScaleCrop>false</ScaleCrop>
  <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dc:creator>
  <cp:keywords/>
  <dc:description/>
  <cp:lastModifiedBy>Chloé</cp:lastModifiedBy>
  <cp:revision>15</cp:revision>
  <cp:lastPrinted>2018-01-15T17:27:00Z</cp:lastPrinted>
  <dcterms:created xsi:type="dcterms:W3CDTF">2018-01-15T16:42:00Z</dcterms:created>
  <dcterms:modified xsi:type="dcterms:W3CDTF">2018-01-15T17:30:00Z</dcterms:modified>
</cp:coreProperties>
</file>